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BE3" w:rsidRPr="00581DF1" w:rsidRDefault="005B2AE2" w:rsidP="005B2AE2">
      <w:pPr>
        <w:spacing w:line="240" w:lineRule="auto"/>
        <w:contextualSpacing/>
        <w:jc w:val="center"/>
        <w:rPr>
          <w:rFonts w:ascii="GHEA Grapalat" w:hAnsi="GHEA Grapalat"/>
          <w:b/>
        </w:rPr>
      </w:pPr>
      <w:r w:rsidRPr="00581DF1">
        <w:rPr>
          <w:rFonts w:ascii="GHEA Grapalat" w:hAnsi="GHEA Grapalat"/>
          <w:b/>
        </w:rPr>
        <w:t>ՏԵԽՆԻԿԱԿԱՆ</w:t>
      </w:r>
      <w:r w:rsidRPr="00581DF1">
        <w:rPr>
          <w:rFonts w:ascii="GHEA Grapalat" w:hAnsi="GHEA Grapalat"/>
          <w:b/>
          <w:lang w:val="af-ZA"/>
        </w:rPr>
        <w:t xml:space="preserve"> </w:t>
      </w:r>
      <w:r w:rsidRPr="00581DF1">
        <w:rPr>
          <w:rFonts w:ascii="GHEA Grapalat" w:hAnsi="GHEA Grapalat"/>
          <w:b/>
        </w:rPr>
        <w:t>ԲՆՈՒԹԱԳԻՐ</w:t>
      </w:r>
      <w:r w:rsidRPr="00581DF1">
        <w:rPr>
          <w:rFonts w:ascii="GHEA Grapalat" w:hAnsi="GHEA Grapalat"/>
          <w:b/>
          <w:lang w:val="af-ZA"/>
        </w:rPr>
        <w:t xml:space="preserve"> - </w:t>
      </w:r>
      <w:r w:rsidRPr="00581DF1">
        <w:rPr>
          <w:rFonts w:ascii="GHEA Grapalat" w:hAnsi="GHEA Grapalat"/>
          <w:b/>
        </w:rPr>
        <w:t>ԳՆՄԱՆ</w:t>
      </w:r>
      <w:r w:rsidRPr="00581DF1">
        <w:rPr>
          <w:rFonts w:ascii="GHEA Grapalat" w:hAnsi="GHEA Grapalat"/>
          <w:b/>
          <w:lang w:val="af-ZA"/>
        </w:rPr>
        <w:t xml:space="preserve"> </w:t>
      </w:r>
      <w:r w:rsidRPr="00581DF1">
        <w:rPr>
          <w:rFonts w:ascii="GHEA Grapalat" w:hAnsi="GHEA Grapalat"/>
          <w:b/>
        </w:rPr>
        <w:t>ԺԱՄԱՆԱԿԱՑՈՒՅՑ</w:t>
      </w:r>
    </w:p>
    <w:p w:rsidR="002C6DCA" w:rsidRPr="00047015" w:rsidRDefault="002C6DCA" w:rsidP="005B2AE2">
      <w:pPr>
        <w:spacing w:line="240" w:lineRule="auto"/>
        <w:contextualSpacing/>
        <w:jc w:val="center"/>
        <w:rPr>
          <w:rFonts w:ascii="GHEA Grapalat" w:hAnsi="GHEA Grapalat"/>
          <w:b/>
        </w:rPr>
      </w:pPr>
    </w:p>
    <w:tbl>
      <w:tblPr>
        <w:tblStyle w:val="a7"/>
        <w:tblW w:w="15984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701"/>
        <w:gridCol w:w="4536"/>
        <w:gridCol w:w="709"/>
        <w:gridCol w:w="1276"/>
        <w:gridCol w:w="1417"/>
        <w:gridCol w:w="1701"/>
        <w:gridCol w:w="993"/>
        <w:gridCol w:w="1275"/>
      </w:tblGrid>
      <w:tr w:rsidR="00D461E5" w:rsidRPr="00047015" w:rsidTr="00547210">
        <w:trPr>
          <w:trHeight w:val="48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1E5" w:rsidRPr="00587E25" w:rsidRDefault="00D461E5" w:rsidP="002B4B9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D461E5" w:rsidRPr="00587E25" w:rsidRDefault="00D461E5" w:rsidP="00E773E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Չ</w:t>
            </w:r>
            <w:r w:rsidRPr="00587E2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E773EF" w:rsidRPr="00587E25">
              <w:rPr>
                <w:rFonts w:ascii="GHEA Grapalat" w:hAnsi="GHEA Grapalat"/>
                <w:sz w:val="18"/>
                <w:szCs w:val="18"/>
              </w:rPr>
              <w:t>Հ</w:t>
            </w:r>
          </w:p>
        </w:tc>
        <w:tc>
          <w:tcPr>
            <w:tcW w:w="153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1E5" w:rsidRPr="00587E25" w:rsidRDefault="007356EB" w:rsidP="00D461E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Ապրանքի/Товара</w:t>
            </w:r>
          </w:p>
        </w:tc>
      </w:tr>
      <w:tr w:rsidR="00FC52F1" w:rsidRPr="00047015" w:rsidTr="00A3235D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Միջանցիկ</w:t>
            </w:r>
            <w:r w:rsidRPr="00587E2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7E25">
              <w:rPr>
                <w:rFonts w:ascii="GHEA Grapalat" w:hAnsi="GHEA Grapalat"/>
                <w:sz w:val="18"/>
                <w:szCs w:val="18"/>
              </w:rPr>
              <w:t>ծածկագիրը</w:t>
            </w:r>
            <w:r w:rsidRPr="00587E25">
              <w:rPr>
                <w:rFonts w:ascii="GHEA Grapalat" w:hAnsi="GHEA Grapalat"/>
                <w:sz w:val="18"/>
                <w:szCs w:val="18"/>
                <w:lang w:val="af-ZA"/>
              </w:rPr>
              <w:t xml:space="preserve">` </w:t>
            </w:r>
            <w:r w:rsidRPr="00587E25">
              <w:rPr>
                <w:rFonts w:ascii="GHEA Grapalat" w:hAnsi="GHEA Grapalat"/>
                <w:sz w:val="18"/>
                <w:szCs w:val="18"/>
              </w:rPr>
              <w:t>ըստ</w:t>
            </w:r>
            <w:r w:rsidRPr="00587E2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7E25">
              <w:rPr>
                <w:rFonts w:ascii="GHEA Grapalat" w:hAnsi="GHEA Grapalat"/>
                <w:sz w:val="18"/>
                <w:szCs w:val="18"/>
              </w:rPr>
              <w:t>ԳՄԱ</w:t>
            </w:r>
            <w:r w:rsidRPr="00587E2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7E25">
              <w:rPr>
                <w:rFonts w:ascii="GHEA Grapalat" w:hAnsi="GHEA Grapalat"/>
                <w:sz w:val="18"/>
                <w:szCs w:val="18"/>
              </w:rPr>
              <w:t>դասակարգման</w:t>
            </w:r>
            <w:r w:rsidRPr="00587E25">
              <w:rPr>
                <w:rFonts w:ascii="GHEA Grapalat" w:hAnsi="GHEA Grapalat"/>
                <w:sz w:val="18"/>
                <w:szCs w:val="18"/>
                <w:lang w:val="af-ZA"/>
              </w:rPr>
              <w:t xml:space="preserve"> (CPV)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Հատկանիշները</w:t>
            </w:r>
          </w:p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587E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բնութագիր</w:t>
            </w:r>
            <w:proofErr w:type="spellEnd"/>
            <w:r w:rsidRPr="00587E25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Техническая характеристика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587E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միավորը</w:t>
            </w:r>
            <w:proofErr w:type="spellEnd"/>
          </w:p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Ընդհանուր  քանակը Общее количество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DF1" w:rsidRPr="00587E25" w:rsidRDefault="00581DF1" w:rsidP="00581D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587E25">
              <w:rPr>
                <w:rFonts w:ascii="GHEA Grapalat" w:hAnsi="GHEA Grapalat"/>
                <w:sz w:val="18"/>
                <w:szCs w:val="18"/>
              </w:rPr>
              <w:t>Միավոր</w:t>
            </w:r>
            <w:proofErr w:type="spellEnd"/>
            <w:r w:rsidRPr="00587E25">
              <w:rPr>
                <w:rFonts w:ascii="GHEA Grapalat" w:hAnsi="GHEA Grapalat"/>
                <w:sz w:val="18"/>
                <w:szCs w:val="18"/>
                <w:lang w:val="en-US"/>
              </w:rPr>
              <w:t>ի</w:t>
            </w:r>
            <w:r w:rsidRPr="00587E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proofErr w:type="gramEnd"/>
          </w:p>
          <w:p w:rsidR="00581DF1" w:rsidRPr="00587E25" w:rsidRDefault="00581DF1" w:rsidP="00581D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 xml:space="preserve">(ՀՀ </w:t>
            </w: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  <w:r w:rsidRPr="00587E25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FC52F1" w:rsidRPr="00587E25" w:rsidRDefault="00581DF1" w:rsidP="00581D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Цена единицы (драм РА)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DF1" w:rsidRPr="00587E25" w:rsidRDefault="00581DF1" w:rsidP="00581D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 xml:space="preserve">Գումարը </w:t>
            </w:r>
          </w:p>
          <w:p w:rsidR="00581DF1" w:rsidRPr="00587E25" w:rsidRDefault="00581DF1" w:rsidP="00581D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(ՀՀ դրամ)</w:t>
            </w:r>
          </w:p>
          <w:p w:rsidR="00581DF1" w:rsidRPr="00587E25" w:rsidRDefault="00581DF1" w:rsidP="00581D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 xml:space="preserve">Сумма </w:t>
            </w:r>
          </w:p>
          <w:p w:rsidR="00FC52F1" w:rsidRPr="00587E25" w:rsidRDefault="00581DF1" w:rsidP="00581D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(драм РА)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Մատակարարման</w:t>
            </w:r>
            <w:proofErr w:type="spellEnd"/>
          </w:p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Поставки</w:t>
            </w:r>
          </w:p>
        </w:tc>
      </w:tr>
      <w:tr w:rsidR="00FA5A77" w:rsidRPr="00047015" w:rsidTr="00A3235D">
        <w:trPr>
          <w:trHeight w:val="104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6EB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Հասցեն</w:t>
            </w:r>
            <w:proofErr w:type="spellEnd"/>
            <w:r w:rsidRPr="00587E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Адрес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</w:p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Сроки</w:t>
            </w:r>
          </w:p>
        </w:tc>
      </w:tr>
      <w:tr w:rsidR="002E0F6E" w:rsidRPr="00047015" w:rsidTr="00A3235D">
        <w:trPr>
          <w:trHeight w:val="3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5670BD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 w:rsidRPr="00047015">
              <w:rPr>
                <w:rFonts w:ascii="GHEA Grapalat" w:hAnsi="GHEA Grapalat"/>
              </w:rPr>
              <w:t>1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1564A0" w:rsidRDefault="002E0F6E" w:rsidP="000208CD">
            <w:pPr>
              <w:contextualSpacing/>
              <w:jc w:val="center"/>
              <w:rPr>
                <w:rFonts w:ascii="GHEA Grapalat" w:hAnsi="GHEA Grapalat" w:cs="Arial CYR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Ճնշման տվիչ</w:t>
            </w:r>
          </w:p>
          <w:p w:rsidR="002E0F6E" w:rsidRPr="002D23CE" w:rsidRDefault="002E0F6E" w:rsidP="000208CD">
            <w:pPr>
              <w:rPr>
                <w:rFonts w:ascii="GHEA Grapalat" w:hAnsi="GHEA Grapalat" w:cs="Arial CYR"/>
                <w:color w:val="00B05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Датчик давления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СДВ-И-10.0-6.0-4.0кгс/см²-М-4-20мА-Д3322-0605-3-К00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Սխալանքի գործակիցը` ±0.5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%։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Հաստատուն հոսանքի սնուցում՝ 24 Վ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Ելքային ազդանշանը` 4÷20 մԱ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Չափման վերին սահմանը` 4,0 կգու/սմ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²։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Ատոմակայանների համար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նախատեսված։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 դասը՝ 2Н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0849E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7E598C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СДВ-И-10.0-6.0-4.0кгс/см²-М-4-20мА-Д3322-0605-3-К00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 w:rsidRPr="000849E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7D1D29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точности ±0.5%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 xml:space="preserve">․ </w:t>
            </w:r>
            <w:r w:rsidRPr="000849E4">
              <w:rPr>
                <w:rFonts w:ascii="GHEA Grapalat" w:hAnsi="GHEA Grapalat" w:cs="Arial CYR"/>
                <w:color w:val="000000"/>
                <w:sz w:val="20"/>
                <w:szCs w:val="20"/>
              </w:rPr>
              <w:t>Питание 24В постоянного тока.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 xml:space="preserve"> </w:t>
            </w:r>
            <w:r w:rsidRPr="007E598C">
              <w:rPr>
                <w:rFonts w:ascii="GHEA Grapalat" w:hAnsi="GHEA Grapalat" w:cs="Arial CYR"/>
                <w:color w:val="000000"/>
                <w:sz w:val="20"/>
                <w:szCs w:val="20"/>
              </w:rPr>
              <w:t>Выходной сигнал 4÷20м</w:t>
            </w:r>
            <w:r w:rsidRPr="000849E4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 xml:space="preserve">․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Верхний </w:t>
            </w:r>
            <w:r w:rsidRPr="000849E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предел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измерения – 4,0кгс/см²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Предназначен 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ля АЭС. 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0849E4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безопасности 2Н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հատ</w:t>
            </w:r>
            <w:proofErr w:type="spellEnd"/>
          </w:p>
          <w:p w:rsidR="002E0F6E" w:rsidRPr="00047015" w:rsidRDefault="002E0F6E" w:rsidP="000208CD">
            <w:pPr>
              <w:jc w:val="center"/>
              <w:rPr>
                <w:rFonts w:ascii="GHEA Grapalat" w:hAnsi="GHEA Grapalat" w:cs="Arial CYR"/>
              </w:rPr>
            </w:pP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4B044A">
              <w:rPr>
                <w:rFonts w:ascii="GHEA Grapalat" w:hAnsi="GHEA Grapalat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744 200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3CD5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4</w:t>
            </w:r>
            <w:r>
              <w:rPr>
                <w:rFonts w:ascii="Calibri" w:hAnsi="Calibri" w:cs="Calibri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465 200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164460" w:rsidRDefault="00CB4E43" w:rsidP="00A3235D">
            <w:pPr>
              <w:contextualSpacing/>
              <w:jc w:val="center"/>
              <w:rPr>
                <w:rFonts w:ascii="GHEA Grapalat" w:hAnsi="GHEA Grapalat"/>
                <w:b/>
                <w:color w:val="FF0000"/>
                <w:lang w:val="en-US"/>
              </w:rPr>
            </w:pPr>
            <w:r w:rsidRPr="00FA036F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Արմավիրի մարզ, ք. Մեծամոր, «ՀԱԷԿ» ՓԲԸ                   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</w:t>
            </w:r>
            <w:r w:rsidRPr="00FA036F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       Армавирская область, г. Мецамор, ЗАО «ААЭк»</w:t>
            </w:r>
            <w:r w:rsidR="002E0F6E" w:rsidRPr="000B081E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                                        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4E43" w:rsidRDefault="002E0F6E" w:rsidP="00CB4E43">
            <w:pPr>
              <w:pStyle w:val="a6"/>
              <w:spacing w:before="0" w:beforeAutospacing="0" w:after="0" w:afterAutospacing="0"/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587E25"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Ֆինանսական միջոցների նախատեսման </w:t>
            </w:r>
            <w:r w:rsidRPr="00587E25">
              <w:rPr>
                <w:rFonts w:ascii="GHEA Grapalat" w:eastAsiaTheme="minorEastAsia" w:hAnsi="GHEA Grapalat" w:cstheme="minorBidi"/>
                <w:sz w:val="20"/>
                <w:szCs w:val="20"/>
                <w:lang w:val="hy-AM" w:eastAsia="hy-AM"/>
              </w:rPr>
              <w:t>դեպքում</w:t>
            </w:r>
            <w:r w:rsidRPr="00587E25"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լրացուցիչ</w:t>
            </w:r>
            <w:r w:rsidRPr="00587E25"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համաձայնագրի կնքումից հաշ</w:t>
            </w:r>
            <w:r w:rsidRPr="00587E25">
              <w:rPr>
                <w:rFonts w:ascii="GHEA Grapalat" w:eastAsiaTheme="minorEastAsia" w:hAnsi="GHEA Grapalat" w:cstheme="minorBidi"/>
                <w:sz w:val="20"/>
                <w:szCs w:val="20"/>
                <w:lang w:val="hy-AM" w:eastAsia="hy-AM"/>
              </w:rPr>
              <w:t xml:space="preserve">ված 180(հարյուր ութսուն) օրացուցային </w:t>
            </w:r>
            <w:r w:rsidRPr="00587E25">
              <w:rPr>
                <w:rFonts w:ascii="GHEA Grapalat" w:hAnsi="GHEA Grapalat" w:cstheme="minorBidi"/>
                <w:sz w:val="20"/>
                <w:szCs w:val="20"/>
                <w:lang w:val="hy-AM"/>
              </w:rPr>
              <w:t>օրվա ընթացքում</w:t>
            </w:r>
            <w:r w:rsidR="00CB4E43">
              <w:rPr>
                <w:rFonts w:ascii="GHEA Grapalat" w:hAnsi="GHEA Grapalat" w:cstheme="minorBidi"/>
                <w:sz w:val="20"/>
                <w:szCs w:val="20"/>
                <w:lang w:val="hy-AM"/>
              </w:rPr>
              <w:t>։</w:t>
            </w:r>
          </w:p>
          <w:p w:rsidR="00CB4E43" w:rsidRPr="00CB4E43" w:rsidRDefault="00CB4E43" w:rsidP="00CB4E43">
            <w:pPr>
              <w:pStyle w:val="a6"/>
              <w:spacing w:before="0" w:beforeAutospacing="0" w:after="0" w:afterAutospacing="0"/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CB4E43"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В случае выделения финансовых средств — в течение 180 (ста восьмидесяти) </w:t>
            </w:r>
            <w:r w:rsidRPr="00CB4E43">
              <w:rPr>
                <w:rFonts w:ascii="GHEA Grapalat" w:hAnsi="GHEA Grapalat" w:cstheme="minorBidi"/>
                <w:sz w:val="20"/>
                <w:szCs w:val="20"/>
                <w:lang w:val="hy-AM"/>
              </w:rPr>
              <w:lastRenderedPageBreak/>
              <w:t>календарных дней со дня заключения дополнительного соглашения.</w:t>
            </w:r>
          </w:p>
        </w:tc>
      </w:tr>
      <w:tr w:rsidR="002E0F6E" w:rsidRPr="00047015" w:rsidTr="00A3235D">
        <w:trPr>
          <w:trHeight w:val="5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5670BD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2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1564A0" w:rsidRDefault="002E0F6E" w:rsidP="000208CD">
            <w:pPr>
              <w:contextualSpacing/>
              <w:jc w:val="center"/>
              <w:rPr>
                <w:rFonts w:ascii="GHEA Grapalat" w:hAnsi="GHEA Grapalat" w:cs="Arial CYR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Ճնշման տվիչ</w:t>
            </w:r>
          </w:p>
          <w:p w:rsidR="002E0F6E" w:rsidRPr="002D23CE" w:rsidRDefault="002E0F6E" w:rsidP="000208CD">
            <w:pPr>
              <w:rPr>
                <w:rFonts w:ascii="GHEA Grapalat" w:hAnsi="GHEA Grapalat" w:cs="Arial"/>
                <w:color w:val="00B05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Датчик давления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865F2A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СДВ-И-10.0-6.0-10кгс/см²-М-4-20мА-Д3322-0605-3-К00</w:t>
            </w:r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Սխալանքի</w:t>
            </w:r>
            <w:proofErr w:type="spellEnd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գործակիցը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` ±0.5%։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Հաստատուն հոսանքի սնուցում՝ 24Վ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Ելքային ազդանշանը` 4÷20մԱ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Չափման վերին սահմանը` 10կգու/սմ²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Ատոմակայանների համար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նախատեսված։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 դասը՝ 2Н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СДВ-И-10.0-6.0-10кгс/см²-М-4-20мА-Д3322-0605-3-К00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точност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и ±0.5%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Pr="007D1D29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Питание 24В постоянного тока. </w:t>
            </w:r>
            <w:r w:rsidRPr="00BB77D7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Выходной </w:t>
            </w:r>
            <w:r w:rsidRPr="00BB77D7">
              <w:rPr>
                <w:rFonts w:ascii="GHEA Grapalat" w:hAnsi="GHEA Grapalat" w:cs="Arial CYR"/>
                <w:color w:val="000000"/>
                <w:sz w:val="20"/>
                <w:szCs w:val="20"/>
              </w:rPr>
              <w:lastRenderedPageBreak/>
              <w:t>сигнал 4÷20м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Верхний предел измерения – 10кгс/см²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Предназначен 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ля АЭС.  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безопасности 2Н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lastRenderedPageBreak/>
              <w:t>հ</w:t>
            </w: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ատ</w:t>
            </w:r>
          </w:p>
          <w:p w:rsidR="002E0F6E" w:rsidRPr="00047015" w:rsidRDefault="002E0F6E" w:rsidP="000208CD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 w:rsidRPr="004B044A">
              <w:rPr>
                <w:rFonts w:ascii="GHEA Grapalat" w:hAnsi="GHEA Grapalat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744 200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047015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en-US"/>
              </w:rPr>
              <w:t>4</w:t>
            </w:r>
            <w:r>
              <w:rPr>
                <w:rFonts w:ascii="Calibri" w:hAnsi="Calibri" w:cs="Calibri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465 200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19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9A118A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lastRenderedPageBreak/>
              <w:t>3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6B2E81" w:rsidRDefault="002E0F6E" w:rsidP="000208CD">
            <w:pPr>
              <w:contextualSpacing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Ճնշման տվիչ</w:t>
            </w:r>
          </w:p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Датчик давления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865F2A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СДВ-И-10.0-6.0-1</w:t>
            </w:r>
            <w:r w:rsidRPr="009E059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,</w:t>
            </w:r>
            <w:r w:rsidRPr="0048242D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6</w:t>
            </w: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кгс/см²-М-4-20мА-Д3322-0605-3-К00</w:t>
            </w:r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Սխալանքի</w:t>
            </w:r>
            <w:proofErr w:type="spellEnd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գործակիցը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` ±0.5%։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Հաստատուն հոսանքի սնուցում՝ 24Վ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Ելքային ազդանշանը` 4÷20մԱ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Չափման</w:t>
            </w:r>
            <w:proofErr w:type="spellEnd"/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վերին</w:t>
            </w:r>
            <w:proofErr w:type="spellEnd"/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սահմանը</w:t>
            </w:r>
            <w:proofErr w:type="spellEnd"/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` 1,6կգու/սմ²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Ատոմակայանների համար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նախատեսված։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 դասը՝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2Н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СДВ-И-10.0-6.0-1</w:t>
            </w:r>
            <w:r w:rsidRPr="009E059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,6</w:t>
            </w: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кгс/см²-М-4-20мА-Д3322-0605-3-К00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Pr="007D1D29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точности ±0.5%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 xml:space="preserve">․ 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>Питание 24В постоянного тока.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 xml:space="preserve"> </w:t>
            </w:r>
            <w:r w:rsidRPr="00BB77D7">
              <w:rPr>
                <w:rFonts w:ascii="GHEA Grapalat" w:hAnsi="GHEA Grapalat" w:cs="Arial CYR"/>
                <w:color w:val="000000"/>
                <w:sz w:val="20"/>
                <w:szCs w:val="20"/>
              </w:rPr>
              <w:t>Выходной сигнал 4÷20м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 xml:space="preserve">․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Верхний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предел измерения – 1</w:t>
            </w:r>
            <w:r w:rsidRPr="009E0594">
              <w:rPr>
                <w:rFonts w:ascii="GHEA Grapalat" w:hAnsi="GHEA Grapalat" w:cs="Arial CYR"/>
                <w:color w:val="000000"/>
                <w:sz w:val="20"/>
                <w:szCs w:val="20"/>
              </w:rPr>
              <w:t>,6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кгс/см²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Предназначен 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ля АЭС.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безопасности 2Н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հ</w:t>
            </w: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ատ</w:t>
            </w:r>
          </w:p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4B044A">
              <w:rPr>
                <w:rFonts w:ascii="GHEA Grapalat" w:hAnsi="GHEA Grapala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744 200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3CD5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  <w:r>
              <w:rPr>
                <w:rFonts w:ascii="Calibri" w:hAnsi="Calibri" w:cs="Calibri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488 400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19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9A118A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4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6B2E81" w:rsidRDefault="002E0F6E" w:rsidP="000208CD">
            <w:pPr>
              <w:contextualSpacing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Ճնշման տվիչ</w:t>
            </w:r>
          </w:p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Датчик давления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865F2A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СДВ-И-10.0-6.0-1</w:t>
            </w:r>
            <w:r w:rsidRPr="0048242D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6</w:t>
            </w: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кгс/см²-М-4-20мА-Д3322-0605-3-К00</w:t>
            </w:r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Սխալանքի</w:t>
            </w:r>
            <w:proofErr w:type="spellEnd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գործակիցը</w:t>
            </w:r>
            <w:proofErr w:type="spellEnd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` ±0.5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%։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Հաստատուն հոսանքի սնուցում՝ 24Վ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Ելքային ազդանշանը` 4÷20մԱ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Չափման վերին սահմանը` 16կգու/սմ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²։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Ատոմակայանների համար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նախատեսված։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 դասը՝ 2Н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960B38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СДВ-И-10.0-6.0-1</w:t>
            </w:r>
            <w:r w:rsidRPr="009E059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6</w:t>
            </w: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кгс/см²-М-4-20мА-Д3322-0605-3-К00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точности ±0.5%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Питание 24В постоянного тока. 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BB77D7">
              <w:rPr>
                <w:rFonts w:ascii="GHEA Grapalat" w:hAnsi="GHEA Grapalat" w:cs="Arial CYR"/>
                <w:color w:val="000000"/>
                <w:sz w:val="20"/>
                <w:szCs w:val="20"/>
              </w:rPr>
              <w:t>Выходной сигнал 4÷20м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Верхний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предел измерения – 1</w:t>
            </w:r>
            <w:r w:rsidRPr="009E0594">
              <w:rPr>
                <w:rFonts w:ascii="GHEA Grapalat" w:hAnsi="GHEA Grapalat" w:cs="Arial CYR"/>
                <w:color w:val="000000"/>
                <w:sz w:val="20"/>
                <w:szCs w:val="20"/>
              </w:rPr>
              <w:t>6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кгс/см²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Предназначен 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ля АЭС</w:t>
            </w:r>
            <w:r w:rsidRPr="001C6B27"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0B67BF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безопасности 2Н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հ</w:t>
            </w: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ատ</w:t>
            </w:r>
          </w:p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4B044A">
              <w:rPr>
                <w:rFonts w:ascii="GHEA Grapalat" w:hAnsi="GHEA Grapala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744 200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047015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  <w:r>
              <w:rPr>
                <w:rFonts w:ascii="Calibri" w:hAnsi="Calibri" w:cs="Calibri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488 400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19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9A118A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lastRenderedPageBreak/>
              <w:t>5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6B2E81" w:rsidRDefault="002E0F6E" w:rsidP="000208CD">
            <w:pPr>
              <w:contextualSpacing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Ճնշման տվիչ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Датчик давления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865F2A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СДВ-И-10.0-6.0-1</w:t>
            </w:r>
            <w:r w:rsidRPr="0048242D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6</w:t>
            </w: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0</w:t>
            </w: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кгс/см²-М-4-20мА-Д3322-0605-3-К00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Սխալանքի</w:t>
            </w:r>
            <w:proofErr w:type="spellEnd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գործակիցը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` ±0.5%։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Հաստատուն հոսանքի սնուցում՝ 24Վ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Ելքային ազդանշանը` 4÷20մԱ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Չափման վերին սահմանը` 160կգու/սմ²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Ատոմակայանների համար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նախատեսված։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 դասը՝ 2Н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960B38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СДВ-И-10.0-6.0-1</w:t>
            </w:r>
            <w:r w:rsidRPr="009E059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6</w:t>
            </w: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0</w:t>
            </w: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кгс/см²-М-4-20мА-Д3322-0605-3-К00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точности ±0.5%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Питание 24В постоянного тока. 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BB77D7">
              <w:rPr>
                <w:rFonts w:ascii="GHEA Grapalat" w:hAnsi="GHEA Grapalat" w:cs="Arial CYR"/>
                <w:color w:val="000000"/>
                <w:sz w:val="20"/>
                <w:szCs w:val="20"/>
              </w:rPr>
              <w:t>Выходной сигнал 4÷20м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Верхний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предел измерения – 1</w:t>
            </w:r>
            <w:r w:rsidRPr="009E0594">
              <w:rPr>
                <w:rFonts w:ascii="GHEA Grapalat" w:hAnsi="GHEA Grapalat" w:cs="Arial CYR"/>
                <w:color w:val="000000"/>
                <w:sz w:val="20"/>
                <w:szCs w:val="20"/>
              </w:rPr>
              <w:t>6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0кгс/см²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BF464B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Предназначен 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ля АЭС.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безопасности 2Н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հ</w:t>
            </w: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ատ</w:t>
            </w:r>
          </w:p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0208CD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0208CD">
              <w:rPr>
                <w:rFonts w:ascii="GHEA Grapalat" w:hAnsi="GHEA Grapala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744 200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047015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  <w:r>
              <w:rPr>
                <w:rFonts w:ascii="Calibri" w:hAnsi="Calibri" w:cs="Calibri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488 400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19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9A118A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lastRenderedPageBreak/>
              <w:t>6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6B2E81" w:rsidRDefault="002E0F6E" w:rsidP="000208CD">
            <w:pPr>
              <w:contextualSpacing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Ճնշման տվիչ</w:t>
            </w:r>
          </w:p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Датчик давления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865F2A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</w:t>
            </w: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25</w:t>
            </w: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кгс/см²-М-4-20мА-Д3322-0605-3-К00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Սխալանքի</w:t>
            </w:r>
            <w:proofErr w:type="spellEnd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գործակիցը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` ±0.5%։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Հաստատուն հոսանքի սնուցում՝ 24Վ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Ելքային ազդանշանը` 4÷20մԱ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Չափման վերին սահմանը` 25կգու/սմ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²։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Ատոմակայանների համար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նախատեսված։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 դասը՝ 2Н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</w:t>
            </w: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25</w:t>
            </w: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кгс/см²-М-4-20мА-Д3322-0605-3-К00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точности ±0.5%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Питание 24В постоянного тока. 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BB77D7">
              <w:rPr>
                <w:rFonts w:ascii="GHEA Grapalat" w:hAnsi="GHEA Grapalat" w:cs="Arial CYR"/>
                <w:color w:val="000000"/>
                <w:sz w:val="20"/>
                <w:szCs w:val="20"/>
              </w:rPr>
              <w:t>Выходной сигнал 4÷20м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Верхний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предел измерения –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25кгс/см²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Предназначен 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ля АЭС.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безопасности 2Н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հ</w:t>
            </w: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ատ</w:t>
            </w:r>
          </w:p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0208CD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0208CD">
              <w:rPr>
                <w:rFonts w:ascii="GHEA Grapalat" w:hAnsi="GHEA Grapala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744 200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047015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  <w:r>
              <w:rPr>
                <w:rFonts w:ascii="Calibri" w:hAnsi="Calibri" w:cs="Calibri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488 400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90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9A118A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lastRenderedPageBreak/>
              <w:t>7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1564A0" w:rsidRDefault="002E0F6E" w:rsidP="000208CD">
            <w:pPr>
              <w:contextualSpacing/>
              <w:jc w:val="center"/>
              <w:rPr>
                <w:rFonts w:ascii="GHEA Grapalat" w:hAnsi="GHEA Grapalat" w:cs="Arial CYR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Տվիչ</w:t>
            </w:r>
          </w:p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հ</w:t>
            </w: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իդրոստատիկ</w:t>
            </w:r>
            <w:proofErr w:type="spellEnd"/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ճնշման</w:t>
            </w:r>
            <w:proofErr w:type="spellEnd"/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Датчик давления гидростатический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АИР-</w:t>
            </w:r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20А/М2/ДГ/535/12х/А3/t1070/С05</w:t>
            </w:r>
          </w:p>
          <w:p w:rsidR="002E0F6E" w:rsidRDefault="002E0F6E" w:rsidP="000208CD">
            <w:pP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/100кПа/42/PGK/К1-/–/–/–/–/</w:t>
            </w:r>
          </w:p>
          <w:p w:rsidR="002E0F6E" w:rsidRPr="00827864" w:rsidRDefault="002E0F6E" w:rsidP="000208CD">
            <w:pP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360П/ГП/ТУ 4212-064-13282997-05 </w:t>
            </w:r>
            <w:proofErr w:type="spellStart"/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կամ</w:t>
            </w:r>
            <w:proofErr w:type="spellEnd"/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</w:t>
            </w:r>
            <w:r w:rsidR="00A3235D">
              <w:rPr>
                <w:rFonts w:ascii="GHEA Grapalat" w:hAnsi="GHEA Grapalat" w:cs="Arial CYR"/>
                <w:b/>
                <w:color w:val="000000"/>
                <w:sz w:val="20"/>
                <w:szCs w:val="20"/>
                <w:lang w:val="hy-AM"/>
              </w:rPr>
              <w:t xml:space="preserve">համարժեք </w:t>
            </w:r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АИР-20А/М2-Н/ДГ/530/1/10U/2H/-/-/12N/А3/t1070/С3/С05/0...100кПа/-/42/PGK/-/IP65 /-/-/-/-/-/–/–/–/–/360П/ГП/ТУ 4212-064-13282997-05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>Կատարումն</w:t>
            </w:r>
            <w:proofErr w:type="spellEnd"/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>ըստ</w:t>
            </w:r>
            <w:proofErr w:type="spellEnd"/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>նյութի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12х։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Պատյանը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՝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А3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 </w:t>
            </w:r>
          </w:p>
          <w:p w:rsidR="002E0F6E" w:rsidRPr="007D1D29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Կլիմայական</w:t>
            </w:r>
            <w:proofErr w:type="spellEnd"/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կատարումը</w:t>
            </w:r>
            <w:proofErr w:type="spellEnd"/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-10 ÷ +70°C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Ճշգրտության դասը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՝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С05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Չափման առավելագույն սահմանը` 100կՊա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։ </w:t>
            </w:r>
          </w:p>
          <w:p w:rsidR="002E0F6E" w:rsidRPr="007D1D29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Ելքային ազդանշանը` 4÷20մԱ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էլեկտրական հարակցիչը PGK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Սնման միացումը К1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։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C5FA6">
              <w:rPr>
                <w:rFonts w:ascii="GHEA Grapalat" w:hAnsi="GHEA Grapalat" w:cs="Arial CYR"/>
                <w:color w:val="000000"/>
                <w:sz w:val="20"/>
                <w:szCs w:val="20"/>
              </w:rPr>
              <w:t>Սնուցման լարումը` 12÷36Վ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6C5FA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Ատոմակայանների համար նախատեսված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6C5FA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6C5FA6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Ա</w:t>
            </w:r>
            <w:r w:rsidRPr="006C5FA6">
              <w:rPr>
                <w:rFonts w:ascii="GHEA Grapalat" w:hAnsi="GHEA Grapalat" w:cs="Arial CYR"/>
                <w:color w:val="000000"/>
                <w:sz w:val="20"/>
                <w:szCs w:val="20"/>
              </w:rPr>
              <w:t>նվտանգության դասը՝ 2Н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Default="002E0F6E" w:rsidP="000208CD">
            <w:pP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АИР-</w:t>
            </w:r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20А/М2/ДГ/535/12х/А3/t1070/С05</w:t>
            </w:r>
          </w:p>
          <w:p w:rsidR="002E0F6E" w:rsidRPr="00827864" w:rsidRDefault="002E0F6E" w:rsidP="000208CD">
            <w:pP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/100кПа/42/PGK/К1-/–/–/–/–/360П/ГП/ТУ 4212-064-13282997-05 или </w:t>
            </w:r>
            <w:r w:rsidR="00A3235D" w:rsidRPr="00EB6F3E">
              <w:rPr>
                <w:rFonts w:ascii="GHEA Grapalat" w:hAnsi="GHEA Grapalat" w:cs="Arial CYR"/>
                <w:color w:val="000000"/>
                <w:sz w:val="20"/>
                <w:szCs w:val="20"/>
              </w:rPr>
              <w:t>аналог</w:t>
            </w:r>
            <w:r w:rsidR="00A3235D"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</w:t>
            </w:r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АИР-20А/М2-Н/ДГ/530/1/10U/2H/-/-/12N/А3/t1070/С3/С05/0...100кПа/-/42/PGK/-/IP65 /-/-/-/-/-/–/–/–/–/360П/ГП/ТУ 4212-064-13282997-05</w:t>
            </w:r>
          </w:p>
          <w:p w:rsidR="002E0F6E" w:rsidRPr="0082786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Исполнение по материалам 12х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Корпус А3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82786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>Клима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тическое исполнение -10 ÷ +70°C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точности С05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Предел измерения 100кПа.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581DF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>Выходной сигнал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4÷20мА</w:t>
            </w:r>
            <w:r w:rsidRPr="00581DF1"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Электрический разъем PGK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7D1D29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Подключение питания К1.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Напряжение питания 12÷36В.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Предназначен 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ля АЭС.</w:t>
            </w:r>
          </w:p>
          <w:p w:rsidR="002E0F6E" w:rsidRPr="009526E6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</w:t>
            </w:r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>ласс безопасности 2Н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հ</w:t>
            </w: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ատ</w:t>
            </w:r>
          </w:p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 w:rsidRPr="004B044A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1</w:t>
            </w:r>
            <w:r w:rsidRPr="004B044A">
              <w:rPr>
                <w:rFonts w:ascii="Calibri" w:hAnsi="Calibri" w:cs="Calibri"/>
                <w:lang w:val="en-US"/>
              </w:rPr>
              <w:t> </w:t>
            </w:r>
            <w:r w:rsidRPr="004B044A">
              <w:rPr>
                <w:rFonts w:ascii="GHEA Grapalat" w:hAnsi="GHEA Grapalat" w:cs="Arial CYR"/>
                <w:lang w:val="en-US"/>
              </w:rPr>
              <w:t>908 500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3CD5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</w:t>
            </w:r>
            <w:r>
              <w:rPr>
                <w:rFonts w:ascii="Calibri" w:hAnsi="Calibri" w:cs="Calibri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817 000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8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9A118A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lastRenderedPageBreak/>
              <w:t>8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1564A0" w:rsidRDefault="002E0F6E" w:rsidP="000208CD">
            <w:pPr>
              <w:contextualSpacing/>
              <w:jc w:val="center"/>
              <w:rPr>
                <w:rFonts w:ascii="GHEA Grapalat" w:hAnsi="GHEA Grapalat" w:cs="Arial CYR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sz w:val="20"/>
                <w:szCs w:val="20"/>
              </w:rPr>
              <w:t>Լողանավոր մակարդակի ազդանշան</w:t>
            </w:r>
          </w:p>
          <w:p w:rsidR="002E0F6E" w:rsidRPr="002D23C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sz w:val="20"/>
                <w:szCs w:val="20"/>
              </w:rPr>
              <w:t>Поплавковый сигнализатор уровня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Հեղուկի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մակարդակի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1-ից 3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ազդանշան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Ձողի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երկարությունը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՝ 50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մմ-ից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մինչև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մետր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: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Միացման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եղանակը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պարուրակ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՝ М10х1 (ПДУ-1, ПДУ-2), М16х2 (ПДУ-3), G1, G2; սեղմակ՝ համաձայն DIN 43650 A ստանդարտի (DN= 40, 65, 80, 100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մմ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):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Դիմացկուն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փրփուրի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պղպջակների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նկատմամբ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: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Հարմար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մածուցիկ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հեղուկների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հետ աշխատելու համար (ПДУ-3):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Կայծից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պաշտպանություն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՝ 0Ex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ia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IIC T4 X (ПДУ-Ex):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9526E6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Տվիչի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մասի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նյութը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՝ պողպատ 12х18Н10T և AISI 316L:</w:t>
            </w:r>
          </w:p>
          <w:p w:rsidR="002E0F6E" w:rsidRPr="000208CD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Сигнализация от 1 до 3 уровней жидкости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  <w:lang w:val="hy-AM"/>
              </w:rPr>
              <w:t>․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Длина штока от 50 мм до 3 метров</w:t>
            </w:r>
          </w:p>
          <w:p w:rsidR="002E0F6E" w:rsidRPr="009526E6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Присоединение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: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резьба 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М10х1 (ПДУ-1, ПДУ-2), М16х2 (ПДУ-3), G1, G2; </w:t>
            </w:r>
            <w:r w:rsidRPr="00071F68">
              <w:rPr>
                <w:rFonts w:ascii="GHEA Grapalat" w:hAnsi="GHEA Grapalat" w:cs="Arial CYR"/>
                <w:sz w:val="20"/>
                <w:szCs w:val="20"/>
              </w:rPr>
              <w:t xml:space="preserve">CLAMP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в соответствие с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DIN 43650 A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стандарта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(DN= 40, 65, 80, 100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мм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):</w:t>
            </w:r>
          </w:p>
          <w:p w:rsidR="002E0F6E" w:rsidRPr="009526E6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Устойчив к пене и пузырькам.</w:t>
            </w:r>
          </w:p>
          <w:p w:rsidR="002E0F6E" w:rsidRPr="009526E6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Подходят для работы с вязкими жидкостями 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(ПДУ-3)</w:t>
            </w:r>
          </w:p>
          <w:p w:rsidR="002E0F6E" w:rsidRPr="009526E6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Искрозащита 0Ex ia IIC T4 X (ПДУ-Ex):</w:t>
            </w:r>
          </w:p>
          <w:p w:rsidR="002E0F6E" w:rsidRPr="000B67BF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Материал рабочей части датчика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: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сталь 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12х18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Н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10T և AISI 316L:</w:t>
            </w:r>
            <w:r w:rsidRPr="00B45E8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0681F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հ</w:t>
            </w:r>
            <w:r w:rsidRPr="0040681F">
              <w:rPr>
                <w:rFonts w:ascii="GHEA Grapalat" w:hAnsi="GHEA Grapalat" w:cs="Arial CYR"/>
                <w:color w:val="000000"/>
                <w:sz w:val="20"/>
                <w:szCs w:val="20"/>
              </w:rPr>
              <w:t>ատ</w:t>
            </w:r>
          </w:p>
          <w:p w:rsidR="002E0F6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40681F">
              <w:rPr>
                <w:rFonts w:ascii="GHEA Grapalat" w:hAnsi="GHEA Grapalat" w:cs="Arial CYR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0208CD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0208CD">
              <w:rPr>
                <w:rFonts w:ascii="GHEA Grapalat" w:hAnsi="GHEA Grapalat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3CD5" w:rsidRDefault="002E0F6E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>
              <w:rPr>
                <w:rFonts w:ascii="GHEA Grapalat" w:hAnsi="GHEA Grapalat" w:cs="Arial CYR"/>
              </w:rPr>
              <w:t>13 000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3CD5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91 000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60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9A118A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lastRenderedPageBreak/>
              <w:t>9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1564A0" w:rsidRDefault="002E0F6E" w:rsidP="000208CD">
            <w:pPr>
              <w:contextualSpacing/>
              <w:jc w:val="center"/>
              <w:rPr>
                <w:rFonts w:ascii="GHEA Grapalat" w:hAnsi="GHEA Grapalat" w:cs="Arial CYR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 w:rsidRPr="006B2E81">
              <w:rPr>
                <w:rFonts w:ascii="GHEA Grapalat" w:hAnsi="GHEA Grapalat" w:cs="Arial CYR"/>
                <w:sz w:val="20"/>
                <w:szCs w:val="20"/>
              </w:rPr>
              <w:t>Ջերմակերպա-փոխիչ</w:t>
            </w:r>
            <w:proofErr w:type="spellEnd"/>
            <w:r w:rsidRPr="006B2E81">
              <w:rPr>
                <w:rFonts w:ascii="GHEA Grapalat" w:hAnsi="GHEA Grapalat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2E81">
              <w:rPr>
                <w:rFonts w:ascii="GHEA Grapalat" w:hAnsi="GHEA Grapalat" w:cs="Arial CYR"/>
                <w:sz w:val="20"/>
                <w:szCs w:val="20"/>
              </w:rPr>
              <w:t>Термопреобразователь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F569AC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65D5E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ТСП</w:t>
            </w:r>
            <w:r w:rsidRPr="00DB3820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-6097</w:t>
            </w:r>
            <w:r w:rsidRPr="00DB382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դ</w:t>
            </w:r>
            <w:r w:rsidRPr="00565D5E">
              <w:rPr>
                <w:rFonts w:ascii="GHEA Grapalat" w:hAnsi="GHEA Grapalat" w:cs="Arial CYR"/>
                <w:color w:val="000000"/>
                <w:sz w:val="20"/>
                <w:szCs w:val="20"/>
              </w:rPr>
              <w:t>իմադրության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Չափվող</w:t>
            </w:r>
            <w:proofErr w:type="spellEnd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ջերմաստիճանային</w:t>
            </w:r>
            <w:proofErr w:type="spellEnd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միջակայքը</w:t>
            </w:r>
            <w:proofErr w:type="spellEnd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՝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-50-ից </w:t>
            </w:r>
            <w:proofErr w:type="spellStart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մինչև</w:t>
            </w:r>
            <w:proofErr w:type="spellEnd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+150°C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։ </w:t>
            </w:r>
          </w:p>
          <w:p w:rsidR="002E0F6E" w:rsidRPr="00B6557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Ստատիկ</w:t>
            </w:r>
            <w:proofErr w:type="spellEnd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բնութագիրը</w:t>
            </w:r>
            <w:proofErr w:type="spellEnd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՝ 50Պ, 100Պ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B6557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Էլեկտարական միացումը՝ եռալար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B6557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Պաշտպանիչ ամրանի տրամագիծը՝ 6մմ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proofErr w:type="spellStart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Պաշտպանիչ</w:t>
            </w:r>
            <w:proofErr w:type="spellEnd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ամրանի</w:t>
            </w:r>
            <w:proofErr w:type="spellEnd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մոնտաժային</w:t>
            </w:r>
            <w:proofErr w:type="spellEnd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մասի</w:t>
            </w:r>
            <w:proofErr w:type="spellEnd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երկարությունը</w:t>
            </w:r>
            <w:proofErr w:type="spellEnd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՝ L=120 </w:t>
            </w:r>
            <w:proofErr w:type="spellStart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մմ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։ </w:t>
            </w:r>
            <w:proofErr w:type="spellStart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Խողովակաոստի</w:t>
            </w:r>
            <w:proofErr w:type="spellEnd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ամրակապումը</w:t>
            </w:r>
            <w:proofErr w:type="spellEnd"/>
            <w:r w:rsidRPr="00B65574">
              <w:rPr>
                <w:rFonts w:ascii="GHEA Grapalat" w:hAnsi="GHEA Grapalat" w:cs="Arial CYR"/>
                <w:color w:val="000000"/>
                <w:sz w:val="20"/>
                <w:szCs w:val="20"/>
              </w:rPr>
              <w:t>՝ М20х1,5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2E0F6E" w:rsidRPr="000208CD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r w:rsidRPr="000208CD"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>Պաշտպանիչ ամրանի նյութը՝ պողպատ 12Х18Н10Т։</w:t>
            </w:r>
          </w:p>
          <w:p w:rsidR="002E0F6E" w:rsidRPr="00F569AC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569AC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ТСП-6097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с</w:t>
            </w:r>
            <w:r w:rsidRPr="00F569AC">
              <w:rPr>
                <w:rFonts w:ascii="GHEA Grapalat" w:hAnsi="GHEA Grapalat" w:cs="Arial CYR"/>
                <w:color w:val="000000"/>
                <w:sz w:val="20"/>
                <w:szCs w:val="20"/>
              </w:rPr>
              <w:t>опротивления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r w:rsidRPr="00565D5E">
              <w:rPr>
                <w:rFonts w:ascii="GHEA Grapalat" w:hAnsi="GHEA Grapalat" w:cs="Arial CYR"/>
                <w:color w:val="000000"/>
                <w:sz w:val="20"/>
                <w:szCs w:val="20"/>
              </w:rPr>
              <w:t>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иапазон измеряемых температур: </w:t>
            </w:r>
            <w:r w:rsidRPr="00565D5E">
              <w:rPr>
                <w:rFonts w:ascii="GHEA Grapalat" w:hAnsi="GHEA Grapalat" w:cs="Arial CYR"/>
                <w:color w:val="000000"/>
                <w:sz w:val="20"/>
                <w:szCs w:val="20"/>
              </w:rPr>
              <w:t>от -50 до+150</w:t>
            </w:r>
            <w:r w:rsidRPr="00565D5E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C</w:t>
            </w:r>
            <w:r w:rsidRPr="00565D5E">
              <w:rPr>
                <w:rFonts w:ascii="GHEA Grapalat" w:hAnsi="GHEA Grapalat" w:cs="Arial CYR"/>
                <w:color w:val="000000"/>
                <w:sz w:val="20"/>
                <w:szCs w:val="20"/>
              </w:rPr>
              <w:t>°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2E0F6E" w:rsidRPr="00F569AC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65D5E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Статическая характеристика: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50</w:t>
            </w:r>
            <w:r w:rsidRPr="00483C4D">
              <w:rPr>
                <w:rFonts w:ascii="GHEA Grapalat" w:hAnsi="GHEA Grapalat" w:cs="Arial CYR"/>
                <w:color w:val="000000"/>
                <w:sz w:val="20"/>
                <w:szCs w:val="20"/>
              </w:rPr>
              <w:t>П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, 100</w:t>
            </w:r>
            <w:r w:rsidRPr="00483C4D">
              <w:rPr>
                <w:rFonts w:ascii="GHEA Grapalat" w:hAnsi="GHEA Grapalat" w:cs="Arial CYR"/>
                <w:color w:val="000000"/>
                <w:sz w:val="20"/>
                <w:szCs w:val="20"/>
              </w:rPr>
              <w:t>П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 xml:space="preserve"> </w:t>
            </w:r>
            <w:r w:rsidRPr="00565D5E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C</w:t>
            </w:r>
            <w:proofErr w:type="spellStart"/>
            <w:r w:rsidRPr="00565D5E">
              <w:rPr>
                <w:rFonts w:ascii="GHEA Grapalat" w:hAnsi="GHEA Grapalat" w:cs="Arial CYR"/>
                <w:color w:val="000000"/>
                <w:sz w:val="20"/>
                <w:szCs w:val="20"/>
              </w:rPr>
              <w:t>хема</w:t>
            </w:r>
            <w:proofErr w:type="spellEnd"/>
            <w:r w:rsidRPr="00565D5E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электрического соединения – трехпроводная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</w:p>
          <w:p w:rsidR="002E0F6E" w:rsidRPr="00B6557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Диаметр защитной арматуры: 6 мм.</w:t>
            </w:r>
          </w:p>
          <w:p w:rsidR="002E0F6E" w:rsidRPr="00F569AC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65D5E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Длина монтажной части защитной арматуры </w:t>
            </w:r>
            <w:r w:rsidRPr="00565D5E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=120 мм.</w:t>
            </w:r>
          </w:p>
          <w:p w:rsidR="002E0F6E" w:rsidRPr="00F569AC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B77D7">
              <w:rPr>
                <w:rFonts w:ascii="GHEA Grapalat" w:hAnsi="GHEA Grapalat" w:cs="Arial CYR"/>
                <w:color w:val="000000"/>
                <w:sz w:val="20"/>
                <w:szCs w:val="20"/>
              </w:rPr>
              <w:t>Крепление штуцером: М20х1,5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</w:p>
          <w:p w:rsidR="002E0F6E" w:rsidRPr="000B67BF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65D5E">
              <w:rPr>
                <w:rFonts w:ascii="GHEA Grapalat" w:hAnsi="GHEA Grapalat" w:cs="Arial CYR"/>
                <w:color w:val="000000"/>
                <w:sz w:val="20"/>
                <w:szCs w:val="20"/>
              </w:rPr>
              <w:t>Материал защитной арматуры: сталь 12Х18Н10Т.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B044A">
              <w:rPr>
                <w:rFonts w:ascii="GHEA Grapalat" w:hAnsi="GHEA Grapalat" w:cs="Arial CYR"/>
                <w:sz w:val="20"/>
                <w:szCs w:val="20"/>
              </w:rPr>
              <w:t>հատ</w:t>
            </w:r>
          </w:p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B044A">
              <w:rPr>
                <w:rFonts w:ascii="GHEA Grapalat" w:hAnsi="GHEA Grapalat" w:cs="Arial CYR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4B044A">
              <w:rPr>
                <w:rFonts w:ascii="GHEA Grapalat" w:hAnsi="GHEA Grapalat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A62BA7">
            <w:pPr>
              <w:jc w:val="center"/>
              <w:rPr>
                <w:rFonts w:ascii="GHEA Grapalat" w:hAnsi="GHEA Grapalat" w:cs="Arial CYR"/>
                <w:lang w:val="en-US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164 550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 w:rsidRPr="004B044A">
              <w:rPr>
                <w:rFonts w:ascii="GHEA Grapalat" w:hAnsi="GHEA Grapalat"/>
                <w:lang w:val="en-US"/>
              </w:rPr>
              <w:t>1</w:t>
            </w:r>
            <w:r w:rsidRPr="004B044A">
              <w:rPr>
                <w:rFonts w:ascii="Calibri" w:hAnsi="Calibri" w:cs="Calibri"/>
                <w:lang w:val="en-US"/>
              </w:rPr>
              <w:t> </w:t>
            </w:r>
            <w:r w:rsidRPr="004B044A">
              <w:rPr>
                <w:rFonts w:ascii="GHEA Grapalat" w:hAnsi="GHEA Grapalat"/>
                <w:lang w:val="en-US"/>
              </w:rPr>
              <w:t>645 500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56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DB3820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lastRenderedPageBreak/>
              <w:t>10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1564A0" w:rsidRDefault="002E0F6E" w:rsidP="000208CD">
            <w:pPr>
              <w:contextualSpacing/>
              <w:jc w:val="center"/>
              <w:rPr>
                <w:rFonts w:ascii="GHEA Grapalat" w:hAnsi="GHEA Grapalat" w:cs="Arial CYR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 w:rsidRPr="006B2E81">
              <w:rPr>
                <w:rFonts w:ascii="GHEA Grapalat" w:hAnsi="GHEA Grapalat" w:cs="Arial CYR"/>
                <w:sz w:val="20"/>
                <w:szCs w:val="20"/>
              </w:rPr>
              <w:t>Ջերմակերպա-փոխիչ</w:t>
            </w:r>
            <w:proofErr w:type="spellEnd"/>
            <w:r w:rsidRPr="006B2E81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6B2E81">
              <w:rPr>
                <w:rFonts w:ascii="GHEA Grapalat" w:hAnsi="GHEA Grapalat" w:cs="Arial CYR"/>
                <w:sz w:val="20"/>
                <w:szCs w:val="20"/>
              </w:rPr>
              <w:t>Термопреобразователь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</w:p>
          <w:p w:rsidR="002E0F6E" w:rsidRPr="003023C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6557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ТСП-6097</w:t>
            </w:r>
            <w:r w:rsidRPr="00DB382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դ</w:t>
            </w:r>
            <w:r w:rsidRPr="00DB3820">
              <w:rPr>
                <w:rFonts w:ascii="GHEA Grapalat" w:hAnsi="GHEA Grapalat" w:cs="Arial CYR"/>
                <w:color w:val="000000"/>
                <w:sz w:val="20"/>
                <w:szCs w:val="20"/>
              </w:rPr>
              <w:t>իմադրության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proofErr w:type="spellStart"/>
            <w:r w:rsidRPr="003023CE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Չափվող</w:t>
            </w:r>
            <w:proofErr w:type="spellEnd"/>
            <w:r w:rsidRPr="003023CE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3CE">
              <w:rPr>
                <w:rFonts w:ascii="GHEA Grapalat" w:hAnsi="GHEA Grapalat" w:cs="Arial CYR"/>
                <w:color w:val="000000"/>
                <w:sz w:val="20"/>
                <w:szCs w:val="20"/>
              </w:rPr>
              <w:t>ջերմաստիճանային</w:t>
            </w:r>
            <w:proofErr w:type="spellEnd"/>
            <w:r w:rsidRPr="003023CE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23CE">
              <w:rPr>
                <w:rFonts w:ascii="GHEA Grapalat" w:hAnsi="GHEA Grapalat" w:cs="Arial CYR"/>
                <w:color w:val="000000"/>
                <w:sz w:val="20"/>
                <w:szCs w:val="20"/>
              </w:rPr>
              <w:t>միջակայքը</w:t>
            </w:r>
            <w:proofErr w:type="spellEnd"/>
            <w:r w:rsidRPr="003023CE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՝ -50-ից </w:t>
            </w:r>
            <w:proofErr w:type="spellStart"/>
            <w:r w:rsidRPr="003023CE">
              <w:rPr>
                <w:rFonts w:ascii="GHEA Grapalat" w:hAnsi="GHEA Grapalat" w:cs="Arial CYR"/>
                <w:color w:val="000000"/>
                <w:sz w:val="20"/>
                <w:szCs w:val="20"/>
              </w:rPr>
              <w:t>մինչև</w:t>
            </w:r>
            <w:proofErr w:type="spellEnd"/>
            <w:r w:rsidRPr="003023CE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+150°C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2E0F6E" w:rsidRPr="00035F03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r w:rsidRPr="00035F03"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>Ստատիկ բնութագիրը՝ 50Պ, 100Պ։</w:t>
            </w:r>
          </w:p>
          <w:p w:rsidR="002E0F6E" w:rsidRPr="00035F03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r w:rsidRPr="00035F03"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>Էլեկտրական միացումը՝ եռալար։</w:t>
            </w:r>
          </w:p>
          <w:p w:rsidR="002E0F6E" w:rsidRPr="00035F03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r w:rsidRPr="00035F03"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>Պաշտպանիչ ամրանի տրամագիծը՝ 6մմ։</w:t>
            </w:r>
          </w:p>
          <w:p w:rsidR="002E0F6E" w:rsidRPr="00035F03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r w:rsidRPr="00035F03"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>Պաշտպանիչ ամրանի մոնտաժային մասի երկարությունը՝ L=100 մմ։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r w:rsidRPr="00035F03"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>Խողովակաոստի ամրակապումը՝ М20х1,5։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2E0F6E" w:rsidRPr="000208CD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r w:rsidRPr="000208CD"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>Պաշտպանիչ ամրանի նյութը՝ պողպատ 12Х18Н10Т։</w:t>
            </w:r>
          </w:p>
          <w:p w:rsidR="002E0F6E" w:rsidRPr="00F569AC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6557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ТСП-6097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с</w:t>
            </w:r>
            <w:r w:rsidRPr="00DB3820">
              <w:rPr>
                <w:rFonts w:ascii="GHEA Grapalat" w:hAnsi="GHEA Grapalat" w:cs="Arial CYR"/>
                <w:color w:val="000000"/>
                <w:sz w:val="20"/>
                <w:szCs w:val="20"/>
              </w:rPr>
              <w:t>опротивления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r w:rsidRPr="00DB3820">
              <w:rPr>
                <w:rFonts w:ascii="GHEA Grapalat" w:hAnsi="GHEA Grapalat" w:cs="Arial CYR"/>
                <w:color w:val="000000"/>
                <w:sz w:val="20"/>
                <w:szCs w:val="20"/>
              </w:rPr>
              <w:t>Диапазон измеряемых температур: от -50 до+150C°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2E0F6E" w:rsidRPr="00F569AC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DB3820">
              <w:rPr>
                <w:rFonts w:ascii="GHEA Grapalat" w:hAnsi="GHEA Grapalat" w:cs="Arial CYR"/>
                <w:color w:val="000000"/>
                <w:sz w:val="20"/>
                <w:szCs w:val="20"/>
              </w:rPr>
              <w:t>Статическая характеристика: 50П, 100П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DB3820">
              <w:rPr>
                <w:rFonts w:ascii="GHEA Grapalat" w:hAnsi="GHEA Grapalat" w:cs="Arial CYR"/>
                <w:color w:val="000000"/>
                <w:sz w:val="20"/>
                <w:szCs w:val="20"/>
              </w:rPr>
              <w:t>Cхема</w:t>
            </w:r>
            <w:proofErr w:type="spellEnd"/>
            <w:r w:rsidRPr="00DB382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электрического соединения – трехпроводная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</w:p>
          <w:p w:rsidR="002E0F6E" w:rsidRPr="003023C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DB3820">
              <w:rPr>
                <w:rFonts w:ascii="GHEA Grapalat" w:hAnsi="GHEA Grapalat" w:cs="Arial CYR"/>
                <w:color w:val="000000"/>
                <w:sz w:val="20"/>
                <w:szCs w:val="20"/>
              </w:rPr>
              <w:t>Диаметр защитной арматуры: 6 мм.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DB3820">
              <w:rPr>
                <w:rFonts w:ascii="GHEA Grapalat" w:hAnsi="GHEA Grapalat" w:cs="Arial CYR"/>
                <w:color w:val="000000"/>
                <w:sz w:val="20"/>
                <w:szCs w:val="20"/>
              </w:rPr>
              <w:t>Длина монтажной части защитной арматуры L=100 мм.</w:t>
            </w:r>
          </w:p>
          <w:p w:rsidR="002E0F6E" w:rsidRPr="000208CD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DB3820">
              <w:rPr>
                <w:rFonts w:ascii="GHEA Grapalat" w:hAnsi="GHEA Grapalat" w:cs="Arial CYR"/>
                <w:color w:val="000000"/>
                <w:sz w:val="20"/>
                <w:szCs w:val="20"/>
              </w:rPr>
              <w:t>Крепление штуцером: М20х1,5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 xml:space="preserve"> </w:t>
            </w:r>
            <w:r w:rsidRPr="00DB3820">
              <w:rPr>
                <w:rFonts w:ascii="GHEA Grapalat" w:hAnsi="GHEA Grapalat" w:cs="Arial CYR"/>
                <w:color w:val="000000"/>
                <w:sz w:val="20"/>
                <w:szCs w:val="20"/>
              </w:rPr>
              <w:t>Материал защитной арматуры: сталь 12Х18Н10Т.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B044A">
              <w:rPr>
                <w:rFonts w:ascii="GHEA Grapalat" w:hAnsi="GHEA Grapalat" w:cs="Arial CYR"/>
                <w:sz w:val="20"/>
                <w:szCs w:val="20"/>
              </w:rPr>
              <w:t>հատ</w:t>
            </w:r>
          </w:p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B044A">
              <w:rPr>
                <w:rFonts w:ascii="GHEA Grapalat" w:hAnsi="GHEA Grapalat" w:cs="Arial CYR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4B044A">
              <w:rPr>
                <w:rFonts w:ascii="GHEA Grapalat" w:hAnsi="GHEA Grapalat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164 650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 w:rsidRPr="004B044A">
              <w:rPr>
                <w:rFonts w:ascii="GHEA Grapalat" w:hAnsi="GHEA Grapalat"/>
                <w:lang w:val="en-US"/>
              </w:rPr>
              <w:t>1</w:t>
            </w:r>
            <w:r w:rsidRPr="004B044A">
              <w:rPr>
                <w:rFonts w:ascii="Calibri" w:hAnsi="Calibri" w:cs="Calibri"/>
                <w:lang w:val="en-US"/>
              </w:rPr>
              <w:t> </w:t>
            </w:r>
            <w:r w:rsidRPr="004B044A">
              <w:rPr>
                <w:rFonts w:ascii="GHEA Grapalat" w:hAnsi="GHEA Grapalat"/>
                <w:lang w:val="en-US"/>
              </w:rPr>
              <w:t>646 500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48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BD3F4C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lastRenderedPageBreak/>
              <w:t>11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6B2E81" w:rsidRDefault="002E0F6E" w:rsidP="000208CD">
            <w:pPr>
              <w:contextualSpacing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 w:rsidRPr="006B2E81">
              <w:rPr>
                <w:rFonts w:ascii="GHEA Grapalat" w:hAnsi="GHEA Grapalat" w:cs="Arial CYR"/>
                <w:sz w:val="20"/>
                <w:szCs w:val="20"/>
              </w:rPr>
              <w:t>Ջերմակերպա-փոխիչ</w:t>
            </w:r>
            <w:proofErr w:type="spellEnd"/>
            <w:r w:rsidRPr="006B2E81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6B2E81">
              <w:rPr>
                <w:rFonts w:ascii="GHEA Grapalat" w:hAnsi="GHEA Grapalat" w:cs="Arial CYR"/>
                <w:sz w:val="20"/>
                <w:szCs w:val="20"/>
              </w:rPr>
              <w:t>Термопреобразователь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75762A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24C3D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ТСП-6097</w:t>
            </w:r>
            <w:r w:rsidRPr="00BD3F4C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դ</w:t>
            </w:r>
            <w:r w:rsidRPr="00BD3F4C">
              <w:rPr>
                <w:rFonts w:ascii="GHEA Grapalat" w:hAnsi="GHEA Grapalat" w:cs="Arial CYR"/>
                <w:color w:val="000000"/>
                <w:sz w:val="20"/>
                <w:szCs w:val="20"/>
              </w:rPr>
              <w:t>իմադրության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924C3D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Չափվող ջերմաստիճանային միջակայքը՝ -50-ից մինչև +150°C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581DF1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 w:rsidRPr="0075762A">
              <w:rPr>
                <w:rFonts w:ascii="GHEA Grapalat" w:hAnsi="GHEA Grapalat" w:cs="Arial CYR"/>
                <w:color w:val="000000"/>
                <w:sz w:val="20"/>
                <w:szCs w:val="20"/>
              </w:rPr>
              <w:t>Ստատիկ բնութագիրը՝ 50Պ, 100Պ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924C3D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75762A">
              <w:rPr>
                <w:rFonts w:ascii="GHEA Grapalat" w:hAnsi="GHEA Grapalat" w:cs="Arial CYR"/>
                <w:color w:val="000000"/>
                <w:sz w:val="20"/>
                <w:szCs w:val="20"/>
              </w:rPr>
              <w:t>Էլեկտրական միացումը՝ եռալար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924C3D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24C3D">
              <w:rPr>
                <w:rFonts w:ascii="GHEA Grapalat" w:hAnsi="GHEA Grapalat" w:cs="Arial CYR"/>
                <w:color w:val="000000"/>
                <w:sz w:val="20"/>
                <w:szCs w:val="20"/>
              </w:rPr>
              <w:t>Պաշտպանիչ ամրանի տրամագիծը՝ 6մմ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924C3D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24C3D">
              <w:rPr>
                <w:rFonts w:ascii="GHEA Grapalat" w:hAnsi="GHEA Grapalat" w:cs="Arial CYR"/>
                <w:color w:val="000000"/>
                <w:sz w:val="20"/>
                <w:szCs w:val="20"/>
              </w:rPr>
              <w:t>Պաշտպանիչ ամրանի մոնտաժային մասի երկարությունը՝ L=80 մմ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924C3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924C3D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24C3D">
              <w:rPr>
                <w:rFonts w:ascii="GHEA Grapalat" w:hAnsi="GHEA Grapalat" w:cs="Arial CYR"/>
                <w:color w:val="000000"/>
                <w:sz w:val="20"/>
                <w:szCs w:val="20"/>
              </w:rPr>
              <w:t>Խողովակաոստի ամրակապումը՝ М20х1,5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581DF1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 w:rsidRPr="00924C3D">
              <w:rPr>
                <w:rFonts w:ascii="GHEA Grapalat" w:hAnsi="GHEA Grapalat" w:cs="Arial CYR"/>
                <w:color w:val="000000"/>
                <w:sz w:val="20"/>
                <w:szCs w:val="20"/>
              </w:rPr>
              <w:t>Պաշտպանիչ ամրանի նյութը՝ պողպատ 12Х18Н10Т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BD3F4C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24C3D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ТСП-6097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с</w:t>
            </w:r>
            <w:r w:rsidRPr="00BD3F4C">
              <w:rPr>
                <w:rFonts w:ascii="GHEA Grapalat" w:hAnsi="GHEA Grapalat" w:cs="Arial CYR"/>
                <w:color w:val="000000"/>
                <w:sz w:val="20"/>
                <w:szCs w:val="20"/>
              </w:rPr>
              <w:t>опротивления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</w:p>
          <w:p w:rsidR="002E0F6E" w:rsidRPr="00BD3F4C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D3F4C">
              <w:rPr>
                <w:rFonts w:ascii="GHEA Grapalat" w:hAnsi="GHEA Grapalat" w:cs="Arial CYR"/>
                <w:color w:val="000000"/>
                <w:sz w:val="20"/>
                <w:szCs w:val="20"/>
              </w:rPr>
              <w:t>Диапазон измеряемых температур: от -50 до+150C°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. </w:t>
            </w:r>
            <w:r w:rsidRPr="00BD3F4C">
              <w:rPr>
                <w:rFonts w:ascii="GHEA Grapalat" w:hAnsi="GHEA Grapalat" w:cs="Arial CYR"/>
                <w:color w:val="000000"/>
                <w:sz w:val="20"/>
                <w:szCs w:val="20"/>
              </w:rPr>
              <w:t>Статическая характеристика: 50П, 100П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  <w:r w:rsidRPr="00BD3F4C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D3F4C">
              <w:rPr>
                <w:rFonts w:ascii="GHEA Grapalat" w:hAnsi="GHEA Grapalat" w:cs="Arial CYR"/>
                <w:color w:val="000000"/>
                <w:sz w:val="20"/>
                <w:szCs w:val="20"/>
              </w:rPr>
              <w:t>Cхема</w:t>
            </w:r>
            <w:proofErr w:type="spellEnd"/>
            <w:r w:rsidRPr="00BD3F4C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электрического соединения – трехпроводная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</w:p>
          <w:p w:rsidR="002E0F6E" w:rsidRPr="00BD3F4C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D3F4C">
              <w:rPr>
                <w:rFonts w:ascii="GHEA Grapalat" w:hAnsi="GHEA Grapalat" w:cs="Arial CYR"/>
                <w:color w:val="000000"/>
                <w:sz w:val="20"/>
                <w:szCs w:val="20"/>
              </w:rPr>
              <w:t>Диаметр защитной арматуры: 6 мм.</w:t>
            </w:r>
          </w:p>
          <w:p w:rsidR="002E0F6E" w:rsidRPr="00581DF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BD3F4C">
              <w:rPr>
                <w:rFonts w:ascii="GHEA Grapalat" w:hAnsi="GHEA Grapalat" w:cs="Arial CYR"/>
                <w:color w:val="000000"/>
                <w:sz w:val="20"/>
                <w:szCs w:val="20"/>
              </w:rPr>
              <w:t>Длина монтажной части защитной арматуры L=80 мм.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 w:rsidRPr="00BD3F4C">
              <w:rPr>
                <w:rFonts w:ascii="GHEA Grapalat" w:hAnsi="GHEA Grapalat" w:cs="Arial CYR"/>
                <w:color w:val="000000"/>
                <w:sz w:val="20"/>
                <w:szCs w:val="20"/>
              </w:rPr>
              <w:t>Крепление штуцером: М20х1,5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. </w:t>
            </w:r>
            <w:r w:rsidRPr="00BD3F4C">
              <w:rPr>
                <w:rFonts w:ascii="GHEA Grapalat" w:hAnsi="GHEA Grapalat" w:cs="Arial CYR"/>
                <w:color w:val="000000"/>
                <w:sz w:val="20"/>
                <w:szCs w:val="20"/>
              </w:rPr>
              <w:t>Материал защитной арматуры: сталь 12Х18Н10Т.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 w:rsidRPr="004B044A">
              <w:rPr>
                <w:rFonts w:ascii="GHEA Grapalat" w:hAnsi="GHEA Grapalat" w:cs="Arial CYR"/>
                <w:sz w:val="20"/>
                <w:szCs w:val="20"/>
              </w:rPr>
              <w:t>հատ</w:t>
            </w:r>
            <w:proofErr w:type="spellEnd"/>
          </w:p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B044A">
              <w:rPr>
                <w:rFonts w:ascii="GHEA Grapalat" w:hAnsi="GHEA Grapalat" w:cs="Arial CYR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4B044A">
              <w:rPr>
                <w:rFonts w:ascii="GHEA Grapalat" w:hAnsi="GHEA Grapalat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165 000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 w:rsidRPr="004B044A">
              <w:rPr>
                <w:rFonts w:ascii="GHEA Grapalat" w:hAnsi="GHEA Grapalat"/>
                <w:lang w:val="en-US"/>
              </w:rPr>
              <w:t>1</w:t>
            </w:r>
            <w:r w:rsidRPr="004B044A">
              <w:rPr>
                <w:rFonts w:ascii="Calibri" w:hAnsi="Calibri" w:cs="Calibri"/>
                <w:lang w:val="en-US"/>
              </w:rPr>
              <w:t> </w:t>
            </w:r>
            <w:r w:rsidRPr="004B044A">
              <w:rPr>
                <w:rFonts w:ascii="GHEA Grapalat" w:hAnsi="GHEA Grapalat"/>
                <w:lang w:val="en-US"/>
              </w:rPr>
              <w:t>650 000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38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0F0E7A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lastRenderedPageBreak/>
              <w:t>12</w:t>
            </w:r>
            <w:r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6B2E81" w:rsidRDefault="002E0F6E" w:rsidP="000208CD">
            <w:pPr>
              <w:contextualSpacing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sz w:val="20"/>
                <w:szCs w:val="20"/>
              </w:rPr>
              <w:t>Մոդուլային չափիչ փոխարկիչ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6B2E81">
              <w:rPr>
                <w:rFonts w:ascii="GHEA Grapalat" w:hAnsi="GHEA Grapalat" w:cs="Arial CYR"/>
                <w:sz w:val="20"/>
                <w:szCs w:val="20"/>
              </w:rPr>
              <w:t>Преобразова</w:t>
            </w:r>
            <w:r w:rsidRPr="000208CD">
              <w:rPr>
                <w:rFonts w:ascii="GHEA Grapalat" w:hAnsi="GHEA Grapalat" w:cs="Arial CYR"/>
                <w:sz w:val="20"/>
                <w:szCs w:val="20"/>
              </w:rPr>
              <w:t>-</w:t>
            </w:r>
            <w:r w:rsidRPr="006B2E81">
              <w:rPr>
                <w:rFonts w:ascii="GHEA Grapalat" w:hAnsi="GHEA Grapalat" w:cs="Arial CYR"/>
                <w:sz w:val="20"/>
                <w:szCs w:val="20"/>
              </w:rPr>
              <w:t>тель</w:t>
            </w:r>
            <w:proofErr w:type="spellEnd"/>
            <w:r w:rsidRPr="006B2E81">
              <w:rPr>
                <w:rFonts w:ascii="GHEA Grapalat" w:hAnsi="GHEA Grapalat" w:cs="Arial CYR"/>
                <w:sz w:val="20"/>
                <w:szCs w:val="20"/>
              </w:rPr>
              <w:t xml:space="preserve"> измерительный модульный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FC28BD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C28BD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ИПМ 0399/M3 А/ 3Н/ 24В/RS 232/ ГП/ТУ 4227-046-13282997-04</w:t>
            </w: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br/>
            </w:r>
            <w:proofErr w:type="spellStart"/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>Մուտքային</w:t>
            </w:r>
            <w:proofErr w:type="spellEnd"/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>ազդանշանը</w:t>
            </w:r>
            <w:proofErr w:type="spellEnd"/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՝ 4÷20 </w:t>
            </w:r>
            <w:proofErr w:type="spellStart"/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>մԱ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C28BD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>Կատարման տեսակը՝ ատոմային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581DF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 դասը՝ 3Н ըստ НП-001-97 (ПНАЭ Г-01-011-97)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581DF1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>Սեյսմաանվտանգության կարգը II ըստ НП-031-01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br/>
            </w:r>
            <w:r w:rsidRPr="00FC28BD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ИПМ 0399/M3 А/ 3Н/ 24В/ RS 232/ ГП/ ТУ 4227-046-13282997-04</w:t>
            </w: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br/>
              <w:t>Входной сигнал  4÷20 мА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</w:p>
          <w:p w:rsidR="002E0F6E" w:rsidRPr="00FC28BD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>Вид исполнения: атомное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</w:p>
          <w:p w:rsidR="002E0F6E" w:rsidRPr="00581DF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Класс безопасности 3Н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по НП-001-97 (ПНАЭ Г-01-011-97).</w:t>
            </w: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>Категория сейсмостойкости II по НП-031-01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 w:rsidRPr="004B044A">
              <w:rPr>
                <w:rFonts w:ascii="GHEA Grapalat" w:hAnsi="GHEA Grapalat" w:cs="Arial CYR"/>
                <w:sz w:val="20"/>
                <w:szCs w:val="20"/>
              </w:rPr>
              <w:t>հատ</w:t>
            </w:r>
            <w:proofErr w:type="spellEnd"/>
          </w:p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B044A">
              <w:rPr>
                <w:rFonts w:ascii="GHEA Grapalat" w:hAnsi="GHEA Grapalat" w:cs="Arial CYR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4B044A">
              <w:rPr>
                <w:rFonts w:ascii="GHEA Grapalat" w:hAnsi="GHEA Grapalat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7F26DD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>
              <w:rPr>
                <w:rFonts w:ascii="GHEA Grapalat" w:hAnsi="GHEA Grapalat" w:cs="Arial CYR"/>
                <w:lang w:val="en-US"/>
              </w:rPr>
              <w:t>525 3</w:t>
            </w:r>
            <w:r w:rsidR="002E0F6E" w:rsidRPr="004B044A">
              <w:rPr>
                <w:rFonts w:ascii="GHEA Grapalat" w:hAnsi="GHEA Grapalat" w:cs="Arial CYR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 w:rsidRPr="004B044A">
              <w:rPr>
                <w:rFonts w:ascii="GHEA Grapalat" w:hAnsi="GHEA Grapalat"/>
                <w:lang w:val="en-US"/>
              </w:rPr>
              <w:t>2</w:t>
            </w:r>
            <w:r w:rsidRPr="004B044A">
              <w:rPr>
                <w:rFonts w:ascii="Calibri" w:hAnsi="Calibri" w:cs="Calibri"/>
                <w:lang w:val="en-US"/>
              </w:rPr>
              <w:t> </w:t>
            </w:r>
            <w:r w:rsidR="003253DA">
              <w:rPr>
                <w:rFonts w:ascii="GHEA Grapalat" w:hAnsi="GHEA Grapalat"/>
                <w:lang w:val="en-US"/>
              </w:rPr>
              <w:t>626</w:t>
            </w:r>
            <w:r w:rsidR="004F0DAB">
              <w:rPr>
                <w:rFonts w:ascii="GHEA Grapalat" w:hAnsi="GHEA Grapalat"/>
                <w:lang w:val="en-US"/>
              </w:rPr>
              <w:t xml:space="preserve"> 5</w:t>
            </w:r>
            <w:r w:rsidRPr="004B044A">
              <w:rPr>
                <w:rFonts w:ascii="GHEA Grapalat" w:hAnsi="GHEA Grapalat"/>
                <w:lang w:val="en-US"/>
              </w:rPr>
              <w:t>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</w:tbl>
    <w:p w:rsidR="00A3235D" w:rsidRDefault="00A3235D" w:rsidP="005670BD">
      <w:pPr>
        <w:spacing w:line="240" w:lineRule="auto"/>
        <w:ind w:left="420" w:right="284" w:firstLine="431"/>
        <w:rPr>
          <w:rFonts w:ascii="GHEA Grapalat" w:hAnsi="GHEA Grapalat" w:cs="Times New Roman"/>
          <w:b/>
        </w:rPr>
      </w:pPr>
    </w:p>
    <w:p w:rsidR="00A3235D" w:rsidRDefault="00A3235D">
      <w:pPr>
        <w:rPr>
          <w:rFonts w:ascii="GHEA Grapalat" w:hAnsi="GHEA Grapalat" w:cs="Times New Roman"/>
          <w:b/>
        </w:rPr>
      </w:pPr>
      <w:r>
        <w:rPr>
          <w:rFonts w:ascii="GHEA Grapalat" w:hAnsi="GHEA Grapalat" w:cs="Times New Roman"/>
          <w:b/>
        </w:rPr>
        <w:br w:type="page"/>
      </w:r>
    </w:p>
    <w:p w:rsidR="00A3235D" w:rsidRPr="00A3235D" w:rsidRDefault="00A3235D" w:rsidP="00A3235D">
      <w:pPr>
        <w:jc w:val="both"/>
        <w:rPr>
          <w:rFonts w:ascii="GHEA Grapalat" w:hAnsi="GHEA Grapalat"/>
          <w:b/>
          <w:color w:val="000000" w:themeColor="text1"/>
          <w:sz w:val="20"/>
          <w:szCs w:val="20"/>
          <w:lang w:val="pt-BR"/>
        </w:rPr>
      </w:pPr>
      <w:r w:rsidRPr="00A3235D">
        <w:rPr>
          <w:rFonts w:ascii="GHEA Grapalat" w:hAnsi="GHEA Grapalat"/>
          <w:b/>
        </w:rPr>
        <w:lastRenderedPageBreak/>
        <w:t>*Տեղեկացնում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 w:rsidRPr="00A3235D">
        <w:rPr>
          <w:rFonts w:ascii="Calibri" w:hAnsi="Calibri" w:cs="Calibri"/>
          <w:b/>
        </w:rPr>
        <w:t> </w:t>
      </w:r>
      <w:r w:rsidRPr="00A3235D">
        <w:rPr>
          <w:rFonts w:ascii="GHEA Grapalat" w:hAnsi="GHEA Grapalat"/>
          <w:b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</w:t>
      </w:r>
      <w:bookmarkStart w:id="0" w:name="_GoBack"/>
      <w:bookmarkEnd w:id="0"/>
      <w:r w:rsidRPr="00A3235D">
        <w:rPr>
          <w:rFonts w:ascii="GHEA Grapalat" w:hAnsi="GHEA Grapalat"/>
          <w:b/>
        </w:rPr>
        <w:t>ՀԱԷԿ-ում ընդունված կարգով։ Անհրաժեշտ է ստորագրել և համկարգ բեռնել համակարգող քարտուղարի էլ</w:t>
      </w:r>
      <w:r w:rsidRPr="00A3235D">
        <w:rPr>
          <w:rFonts w:ascii="Cambria Math" w:hAnsi="Cambria Math" w:cs="Cambria Math"/>
          <w:b/>
        </w:rPr>
        <w:t>․</w:t>
      </w:r>
      <w:r w:rsidRPr="00A3235D">
        <w:rPr>
          <w:rFonts w:ascii="GHEA Grapalat" w:hAnsi="GHEA Grapalat"/>
          <w:b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 w:rsidRPr="00A3235D">
        <w:rPr>
          <w:rFonts w:ascii="Cambria Math" w:hAnsi="Cambria Math" w:cs="Cambria Math"/>
          <w:b/>
        </w:rPr>
        <w:t>․</w:t>
      </w:r>
      <w:r w:rsidRPr="00A3235D">
        <w:rPr>
          <w:rFonts w:ascii="GHEA Grapalat" w:hAnsi="GHEA Grapalat"/>
          <w:b/>
        </w:rPr>
        <w:t xml:space="preserve"> փոստին ստացված պայմանագրի համարը։</w:t>
      </w:r>
      <w:r w:rsidR="007940BC">
        <w:rPr>
          <w:rFonts w:ascii="GHEA Grapalat" w:hAnsi="GHEA Grapalat"/>
          <w:b/>
        </w:rPr>
        <w:t xml:space="preserve"> </w:t>
      </w:r>
      <w:r w:rsidRPr="00A3235D">
        <w:rPr>
          <w:rFonts w:ascii="GHEA Grapalat" w:hAnsi="GHEA Grapalat"/>
          <w:b/>
        </w:rPr>
        <w:t>/ Сообщаю, что на этапе заключения договора в системе e-auction, одновременно с предоставлением статуса о присуждении договора, на электронный адрес, указанный в заявке на участие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будут удалены ссылки, не относящиеся к процедуре закупки, а также будет отредактирован номер договора в соответствии с порядком, принятым в ЗАО «ААЭС».</w:t>
      </w:r>
      <w:r w:rsidR="007940BC">
        <w:rPr>
          <w:rFonts w:ascii="GHEA Grapalat" w:hAnsi="GHEA Grapalat"/>
          <w:b/>
        </w:rPr>
        <w:t xml:space="preserve"> </w:t>
      </w:r>
      <w:r w:rsidRPr="00A3235D">
        <w:rPr>
          <w:rFonts w:ascii="GHEA Grapalat" w:hAnsi="GHEA Grapalat"/>
          <w:b/>
        </w:rPr>
        <w:t>Необходимо подписать и загрузить в систему проект договора, полученный с электронного адреса координатора-секретаря. Также необходимо учесть, что в требовании об оплате неустойки в качестве номера договора должен быть указан номер договора, полученный по электронной почте</w:t>
      </w:r>
      <w:r w:rsidRPr="00A3235D">
        <w:rPr>
          <w:rFonts w:ascii="Cambria Math" w:hAnsi="Cambria Math" w:cs="Cambria Math"/>
          <w:b/>
        </w:rPr>
        <w:t>․</w:t>
      </w:r>
    </w:p>
    <w:p w:rsidR="004B044A" w:rsidRDefault="003F231B" w:rsidP="003F231B">
      <w:pPr>
        <w:spacing w:line="240" w:lineRule="auto"/>
        <w:ind w:right="284"/>
        <w:jc w:val="both"/>
        <w:rPr>
          <w:rFonts w:ascii="GHEA Grapalat" w:hAnsi="GHEA Grapalat" w:cs="Times New Roman"/>
          <w:b/>
        </w:rPr>
      </w:pPr>
      <w:r>
        <w:rPr>
          <w:rFonts w:ascii="GHEA Grapalat" w:hAnsi="GHEA Grapalat" w:cs="Times New Roman"/>
          <w:b/>
        </w:rPr>
        <w:t xml:space="preserve">          </w:t>
      </w:r>
      <w:r w:rsidR="00B6654C" w:rsidRPr="00047015">
        <w:rPr>
          <w:rFonts w:ascii="GHEA Grapalat" w:hAnsi="GHEA Grapalat" w:cs="Times New Roman"/>
          <w:b/>
        </w:rPr>
        <w:t>Լրացուցիչ պայմաններ՝</w:t>
      </w:r>
    </w:p>
    <w:p w:rsidR="00A3235D" w:rsidRPr="003F231B" w:rsidRDefault="003F231B" w:rsidP="003F231B">
      <w:pPr>
        <w:pStyle w:val="af"/>
        <w:spacing w:line="240" w:lineRule="auto"/>
        <w:rPr>
          <w:rFonts w:ascii="GHEA Grapalat" w:hAnsi="GHEA Grapalat"/>
          <w:b/>
          <w:i/>
          <w:color w:val="FF0000"/>
        </w:rPr>
      </w:pPr>
      <w:r w:rsidRPr="00F32C5E">
        <w:rPr>
          <w:rFonts w:ascii="GHEA Grapalat" w:hAnsi="GHEA Grapalat"/>
          <w:b/>
        </w:rPr>
        <w:t xml:space="preserve">     **</w:t>
      </w:r>
      <w:r w:rsidRPr="00F32C5E">
        <w:rPr>
          <w:rFonts w:ascii="GHEA Grapalat" w:hAnsi="GHEA Grapalat"/>
          <w:b/>
          <w:lang w:val="af-ZA"/>
        </w:rPr>
        <w:t>Սույն ընթացակարգ</w:t>
      </w:r>
      <w:r w:rsidRPr="00F32C5E">
        <w:rPr>
          <w:rFonts w:ascii="GHEA Grapalat" w:hAnsi="GHEA Grapalat"/>
          <w:b/>
        </w:rPr>
        <w:t xml:space="preserve">ը կազմակերպվում է </w:t>
      </w:r>
      <w:r w:rsidRPr="00F32C5E">
        <w:rPr>
          <w:rFonts w:ascii="GHEA Grapalat" w:hAnsi="GHEA Grapalat"/>
          <w:b/>
          <w:lang w:val="af-ZA"/>
        </w:rPr>
        <w:t xml:space="preserve">«Գնումների մասին» ՀՀ օրենքի </w:t>
      </w:r>
      <w:r w:rsidRPr="00F32C5E">
        <w:rPr>
          <w:rFonts w:ascii="GHEA Grapalat" w:hAnsi="GHEA Grapalat"/>
          <w:b/>
        </w:rPr>
        <w:t>15-</w:t>
      </w:r>
      <w:r w:rsidRPr="00F32C5E">
        <w:rPr>
          <w:rFonts w:ascii="GHEA Grapalat" w:hAnsi="GHEA Grapalat"/>
          <w:b/>
          <w:lang w:val="af-ZA"/>
        </w:rPr>
        <w:t xml:space="preserve">րդ </w:t>
      </w:r>
      <w:r w:rsidRPr="00F32C5E">
        <w:rPr>
          <w:rFonts w:ascii="GHEA Grapalat" w:hAnsi="GHEA Grapalat"/>
          <w:b/>
        </w:rPr>
        <w:t>հոդվածի 6-րդ մասի</w:t>
      </w:r>
      <w:r w:rsidRPr="00F32C5E">
        <w:rPr>
          <w:rFonts w:ascii="GHEA Grapalat" w:hAnsi="GHEA Grapalat"/>
          <w:b/>
          <w:lang w:val="af-ZA"/>
        </w:rPr>
        <w:t xml:space="preserve"> </w:t>
      </w:r>
      <w:r w:rsidRPr="00F32C5E">
        <w:rPr>
          <w:rFonts w:ascii="GHEA Grapalat" w:hAnsi="GHEA Grapalat"/>
          <w:b/>
        </w:rPr>
        <w:t xml:space="preserve">2-րդ կետի </w:t>
      </w:r>
      <w:r w:rsidRPr="00F32C5E">
        <w:rPr>
          <w:rFonts w:ascii="GHEA Grapalat" w:hAnsi="GHEA Grapalat"/>
          <w:b/>
          <w:lang w:val="af-ZA"/>
        </w:rPr>
        <w:t>համաձայն</w:t>
      </w:r>
      <w:r w:rsidRPr="00E00937">
        <w:rPr>
          <w:rFonts w:ascii="GHEA Grapalat" w:hAnsi="GHEA Grapalat"/>
          <w:b/>
          <w:color w:val="FF0000"/>
        </w:rPr>
        <w:t>:</w:t>
      </w:r>
    </w:p>
    <w:p w:rsidR="00E41447" w:rsidRPr="002757F8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1</w:t>
      </w:r>
      <w:r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Ապրանքի համարժեք </w:t>
      </w:r>
      <w:r w:rsidR="00B94676" w:rsidRPr="002757F8">
        <w:rPr>
          <w:rFonts w:ascii="GHEA Grapalat" w:hAnsi="GHEA Grapalat" w:cstheme="minorHAnsi"/>
          <w:bCs/>
          <w:color w:val="000000" w:themeColor="text1"/>
          <w:lang w:val="pt-BR"/>
        </w:rPr>
        <w:t>տարբերակն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ընդունելի է՝</w:t>
      </w:r>
      <w:r w:rsidRPr="002757F8">
        <w:rPr>
          <w:rFonts w:ascii="Calibri" w:hAnsi="Calibri" w:cs="Calibri"/>
          <w:bCs/>
          <w:color w:val="000000" w:themeColor="text1"/>
          <w:lang w:val="pt-BR"/>
        </w:rPr>
        <w:t> 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համաձայն 2020թ. ապրիլի 2-ի թիվ 473-Ա </w:t>
      </w:r>
      <w:r w:rsidR="00226458">
        <w:rPr>
          <w:rFonts w:ascii="GHEA Grapalat" w:hAnsi="GHEA Grapalat" w:cstheme="minorHAnsi"/>
          <w:bCs/>
          <w:color w:val="000000" w:themeColor="text1"/>
          <w:lang w:val="pt-BR"/>
        </w:rPr>
        <w:t>որ</w:t>
      </w:r>
      <w:r w:rsidR="00226458">
        <w:rPr>
          <w:rFonts w:ascii="GHEA Grapalat" w:hAnsi="GHEA Grapalat" w:cstheme="minorHAnsi"/>
          <w:bCs/>
          <w:color w:val="000000" w:themeColor="text1"/>
        </w:rPr>
        <w:t>ո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շման 2-րդ կետի </w:t>
      </w:r>
      <w:r w:rsidR="0050258B" w:rsidRPr="002757F8">
        <w:rPr>
          <w:rFonts w:ascii="GHEA Grapalat" w:hAnsi="GHEA Grapalat" w:cstheme="minorHAnsi"/>
          <w:bCs/>
          <w:color w:val="000000" w:themeColor="text1"/>
          <w:lang w:val="pt-BR"/>
        </w:rPr>
        <w:t>1-ին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ենթակետի՝</w:t>
      </w:r>
      <w:r w:rsidR="0050258B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մասնակիցը կարող է առաջարկել համարժեք այն ապրանքը, որը նախատեսված է նախագծով կամ անձնագրով կամ տեխնիկական պահանջով կամ համաձայնեցված է իրավասու մարմնի՝ նախագծի հեղինակի հետ:</w:t>
      </w:r>
    </w:p>
    <w:p w:rsidR="002757F8" w:rsidRPr="002757F8" w:rsidRDefault="002757F8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2</w:t>
      </w:r>
      <w:r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456085" w:rsidRPr="00456085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Մասնակիցը պետք է հայտով ներկայացնի իր կողմից առաջարկվող ապրանքի ֆիրմային անվանումը և արտադրողի անվանումը։</w:t>
      </w:r>
    </w:p>
    <w:p w:rsidR="00FC3124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3</w:t>
      </w:r>
      <w:r w:rsidRPr="00D92F2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D92F28" w:rsidRPr="00D92F28">
        <w:rPr>
          <w:rFonts w:ascii="GHEA Grapalat" w:hAnsi="GHEA Grapalat" w:cstheme="minorHAnsi"/>
          <w:bCs/>
          <w:color w:val="000000" w:themeColor="text1"/>
          <w:lang w:val="pt-BR"/>
        </w:rPr>
        <w:t xml:space="preserve">Ապրանքները պետք է լինեն նոր, պետք է ունենան որակի հավաստագիր կամ անձնագիր` փորձարկման արդյունքների, երաշխիքային պարտավորությունների և ժամկետի վերաբերյալ նշումով, փաթեթավորումը պետք է ապահովի ապրանքի մեխանիկական ամբողջականությունը, փաստաթղթերը պետք է լինեն թարգմանված հայերեն կամ ռուսերեն լեզուներով: </w:t>
      </w:r>
    </w:p>
    <w:p w:rsidR="00E41447" w:rsidRDefault="00FC3124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FC3124">
        <w:rPr>
          <w:rFonts w:ascii="GHEA Grapalat" w:hAnsi="GHEA Grapalat" w:cstheme="minorHAnsi"/>
          <w:bCs/>
          <w:color w:val="000000" w:themeColor="text1"/>
          <w:lang w:val="pt-BR"/>
        </w:rPr>
        <w:t xml:space="preserve">    </w:t>
      </w:r>
      <w:r w:rsidR="00D92F28" w:rsidRPr="00D92F28">
        <w:rPr>
          <w:rFonts w:ascii="GHEA Grapalat" w:hAnsi="GHEA Grapalat" w:cstheme="minorHAnsi"/>
          <w:bCs/>
          <w:color w:val="000000" w:themeColor="text1"/>
          <w:lang w:val="pt-BR"/>
        </w:rPr>
        <w:t>1÷</w:t>
      </w:r>
      <w:r w:rsidR="00D92F28">
        <w:rPr>
          <w:rFonts w:ascii="GHEA Grapalat" w:hAnsi="GHEA Grapalat" w:cstheme="minorHAnsi"/>
          <w:bCs/>
          <w:color w:val="000000" w:themeColor="text1"/>
          <w:lang w:val="pt-BR"/>
        </w:rPr>
        <w:t>7</w:t>
      </w:r>
      <w:r w:rsidR="00D92F28">
        <w:rPr>
          <w:rFonts w:ascii="GHEA Grapalat" w:hAnsi="GHEA Grapalat" w:cstheme="minorHAnsi"/>
          <w:bCs/>
          <w:color w:val="000000" w:themeColor="text1"/>
        </w:rPr>
        <w:t xml:space="preserve">-րդ </w:t>
      </w:r>
      <w:r w:rsidR="00D92F28" w:rsidRPr="00D92F28">
        <w:rPr>
          <w:rFonts w:ascii="GHEA Grapalat" w:hAnsi="GHEA Grapalat" w:cstheme="minorHAnsi"/>
          <w:bCs/>
          <w:color w:val="000000" w:themeColor="text1"/>
          <w:lang w:val="pt-BR"/>
        </w:rPr>
        <w:t xml:space="preserve">չափաբաժինների ապրանքները  պետք է պատրաստվեն և ընդունվեն մշակված որակի պլանին համապատասխան` ըստ </w:t>
      </w:r>
      <w:r w:rsidR="00506584">
        <w:rPr>
          <w:rFonts w:ascii="GHEA Grapalat" w:hAnsi="GHEA Grapalat" w:cstheme="minorHAnsi"/>
          <w:bCs/>
          <w:color w:val="000000" w:themeColor="text1"/>
        </w:rPr>
        <w:t>2-րդ</w:t>
      </w:r>
      <w:r w:rsidR="00F9045B">
        <w:rPr>
          <w:rFonts w:ascii="GHEA Grapalat" w:hAnsi="GHEA Grapalat" w:cstheme="minorHAnsi"/>
          <w:bCs/>
          <w:color w:val="000000" w:themeColor="text1"/>
        </w:rPr>
        <w:t xml:space="preserve"> անվտանգության դասի</w:t>
      </w:r>
      <w:r w:rsidR="00506584">
        <w:rPr>
          <w:rFonts w:ascii="GHEA Grapalat" w:hAnsi="GHEA Grapalat" w:cstheme="minorHAnsi"/>
          <w:bCs/>
          <w:color w:val="000000" w:themeColor="text1"/>
        </w:rPr>
        <w:t>, 12-րդ</w:t>
      </w:r>
      <w:r w:rsidR="00506584" w:rsidRPr="00506584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506584">
        <w:rPr>
          <w:rFonts w:ascii="GHEA Grapalat" w:hAnsi="GHEA Grapalat" w:cstheme="minorHAnsi"/>
          <w:bCs/>
          <w:color w:val="000000" w:themeColor="text1"/>
          <w:lang w:val="pt-BR"/>
        </w:rPr>
        <w:t>չափաբաժն</w:t>
      </w:r>
      <w:r w:rsidR="00506584" w:rsidRPr="00D92F28">
        <w:rPr>
          <w:rFonts w:ascii="GHEA Grapalat" w:hAnsi="GHEA Grapalat" w:cstheme="minorHAnsi"/>
          <w:bCs/>
          <w:color w:val="000000" w:themeColor="text1"/>
          <w:lang w:val="pt-BR"/>
        </w:rPr>
        <w:t>ի ապրանքները</w:t>
      </w:r>
      <w:r w:rsidR="00506584">
        <w:rPr>
          <w:rFonts w:ascii="GHEA Grapalat" w:hAnsi="GHEA Grapalat" w:cstheme="minorHAnsi"/>
          <w:bCs/>
          <w:color w:val="000000" w:themeColor="text1"/>
        </w:rPr>
        <w:t xml:space="preserve">՝ ըստ 3-րդ </w:t>
      </w:r>
      <w:r w:rsidR="00D92F28" w:rsidRPr="00D92F28">
        <w:rPr>
          <w:rFonts w:ascii="GHEA Grapalat" w:hAnsi="GHEA Grapalat" w:cstheme="minorHAnsi"/>
          <w:bCs/>
          <w:color w:val="000000" w:themeColor="text1"/>
          <w:lang w:val="pt-BR"/>
        </w:rPr>
        <w:t>անվտանգության դասի</w:t>
      </w:r>
      <w:r w:rsidRPr="00FC3124">
        <w:rPr>
          <w:rFonts w:ascii="GHEA Grapalat" w:hAnsi="GHEA Grapalat" w:cstheme="minorHAnsi"/>
          <w:bCs/>
          <w:color w:val="000000" w:themeColor="text1"/>
          <w:lang w:val="pt-BR"/>
        </w:rPr>
        <w:t xml:space="preserve">, </w:t>
      </w:r>
      <w:r w:rsidR="008C586F">
        <w:rPr>
          <w:rFonts w:ascii="GHEA Grapalat" w:hAnsi="GHEA Grapalat" w:cstheme="minorHAnsi"/>
          <w:bCs/>
          <w:color w:val="000000" w:themeColor="text1"/>
          <w:lang w:val="pt-BR"/>
        </w:rPr>
        <w:t>որ</w:t>
      </w:r>
      <w:r w:rsidR="008C586F">
        <w:rPr>
          <w:rFonts w:ascii="GHEA Grapalat" w:hAnsi="GHEA Grapalat" w:cstheme="minorHAnsi"/>
          <w:bCs/>
          <w:color w:val="000000" w:themeColor="text1"/>
        </w:rPr>
        <w:t>ոնք</w:t>
      </w:r>
      <w:r w:rsidR="00D92F28" w:rsidRPr="00D92F28">
        <w:rPr>
          <w:rFonts w:ascii="GHEA Grapalat" w:hAnsi="GHEA Grapalat" w:cstheme="minorHAnsi"/>
          <w:bCs/>
          <w:color w:val="000000" w:themeColor="text1"/>
          <w:lang w:val="pt-BR"/>
        </w:rPr>
        <w:t xml:space="preserve"> պետք է </w:t>
      </w:r>
      <w:r w:rsidR="008C586F">
        <w:rPr>
          <w:rFonts w:ascii="GHEA Grapalat" w:hAnsi="GHEA Grapalat" w:cstheme="minorHAnsi"/>
          <w:bCs/>
          <w:color w:val="000000" w:themeColor="text1"/>
          <w:lang w:val="pt-BR"/>
        </w:rPr>
        <w:t>համապատասխան</w:t>
      </w:r>
      <w:r w:rsidR="008C586F">
        <w:rPr>
          <w:rFonts w:ascii="GHEA Grapalat" w:hAnsi="GHEA Grapalat" w:cstheme="minorHAnsi"/>
          <w:bCs/>
          <w:color w:val="000000" w:themeColor="text1"/>
        </w:rPr>
        <w:t>են</w:t>
      </w:r>
      <w:r w:rsidR="00D92F28" w:rsidRPr="00D92F28">
        <w:rPr>
          <w:rFonts w:ascii="GHEA Grapalat" w:hAnsi="GHEA Grapalat" w:cstheme="minorHAnsi"/>
          <w:bCs/>
          <w:color w:val="000000" w:themeColor="text1"/>
          <w:lang w:val="pt-BR"/>
        </w:rPr>
        <w:t xml:space="preserve"> РД ЭО 1.1.2.01.0713-2013; НП-071-18; ГОСТ Р50.06.01-2017-ին` անկախ լիազորված կազմակերպության ներգրավմամբ կամ ըստ արտադրող երկրում գործող ընդունման կարգի, անվտանգության </w:t>
      </w:r>
      <w:r>
        <w:rPr>
          <w:rFonts w:ascii="GHEA Grapalat" w:hAnsi="GHEA Grapalat" w:cstheme="minorHAnsi"/>
          <w:bCs/>
          <w:color w:val="000000" w:themeColor="text1"/>
        </w:rPr>
        <w:t xml:space="preserve">իրենց </w:t>
      </w:r>
      <w:r w:rsidR="00D92F28" w:rsidRPr="00D92F28">
        <w:rPr>
          <w:rFonts w:ascii="GHEA Grapalat" w:hAnsi="GHEA Grapalat" w:cstheme="minorHAnsi"/>
          <w:bCs/>
          <w:color w:val="000000" w:themeColor="text1"/>
          <w:lang w:val="pt-BR"/>
        </w:rPr>
        <w:t>դասին (ըստ НП-001-97-ի) համապատասխան: Ապրանքների ընդունման կազմակերպումն ու անցկացումը մատակարարի պատասխանատվության ներքո է:</w:t>
      </w:r>
    </w:p>
    <w:p w:rsidR="00E41447" w:rsidRPr="00E41447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4</w:t>
      </w:r>
      <w:r w:rsidRPr="00D92F2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Երաշխիքային </w:t>
      </w:r>
      <w:r w:rsidR="00CB4E43">
        <w:rPr>
          <w:rFonts w:ascii="GHEA Grapalat" w:hAnsi="GHEA Grapalat" w:cstheme="minorHAnsi"/>
          <w:bCs/>
          <w:color w:val="000000" w:themeColor="text1"/>
          <w:lang w:val="pt-BR"/>
        </w:rPr>
        <w:t>ժամկետ</w:t>
      </w:r>
      <w:r w:rsidR="00CB4E43">
        <w:rPr>
          <w:rFonts w:ascii="GHEA Grapalat" w:hAnsi="GHEA Grapalat" w:cstheme="minorHAnsi"/>
          <w:bCs/>
          <w:color w:val="000000" w:themeColor="text1"/>
        </w:rPr>
        <w:t xml:space="preserve">՝ 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նվազագույնը 365 օր։</w:t>
      </w:r>
    </w:p>
    <w:p w:rsidR="00E41447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5</w:t>
      </w:r>
      <w:r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FA1C32" w:rsidRPr="00E41447">
        <w:rPr>
          <w:rFonts w:ascii="GHEA Grapalat" w:hAnsi="GHEA Grapalat" w:cstheme="minorHAnsi"/>
          <w:bCs/>
          <w:color w:val="000000" w:themeColor="text1"/>
          <w:lang w:val="pt-BR"/>
        </w:rPr>
        <w:t>Վճարումը կկատարվի փաստացի մատակարարված ապրանքների հանձնման-ընդունման արձանագրության հիման վրա</w:t>
      </w:r>
      <w:r w:rsidR="00D7388A" w:rsidRPr="00E41447">
        <w:rPr>
          <w:rFonts w:ascii="GHEA Grapalat" w:hAnsi="GHEA Grapalat" w:cstheme="minorHAnsi"/>
          <w:bCs/>
          <w:color w:val="000000" w:themeColor="text1"/>
          <w:lang w:val="pt-BR"/>
        </w:rPr>
        <w:t>:</w:t>
      </w:r>
    </w:p>
    <w:p w:rsidR="00E41447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6</w:t>
      </w:r>
      <w:r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FA1C32" w:rsidRPr="00E41447">
        <w:rPr>
          <w:rFonts w:ascii="GHEA Grapalat" w:hAnsi="GHEA Grapalat" w:cstheme="minorHAnsi"/>
          <w:bCs/>
          <w:color w:val="000000" w:themeColor="text1"/>
          <w:lang w:val="pt-BR"/>
        </w:rPr>
        <w:t>Մասնակցին ստորագրված հանձնման-ընդունման արձանագրության տրամադրման ժամկետ</w:t>
      </w:r>
      <w:r w:rsidR="00F9045B">
        <w:rPr>
          <w:rFonts w:ascii="GHEA Grapalat" w:hAnsi="GHEA Grapalat" w:cstheme="minorHAnsi"/>
          <w:bCs/>
          <w:color w:val="000000" w:themeColor="text1"/>
        </w:rPr>
        <w:t xml:space="preserve">ը՝ </w:t>
      </w:r>
      <w:r w:rsidR="00FA1C32" w:rsidRPr="00E41447">
        <w:rPr>
          <w:rFonts w:ascii="GHEA Grapalat" w:hAnsi="GHEA Grapalat" w:cstheme="minorHAnsi"/>
          <w:bCs/>
          <w:color w:val="000000" w:themeColor="text1"/>
          <w:lang w:val="pt-BR"/>
        </w:rPr>
        <w:t>30 աշխատանքային օր</w:t>
      </w:r>
      <w:r w:rsidR="00D7388A" w:rsidRPr="002757F8">
        <w:rPr>
          <w:rFonts w:ascii="GHEA Grapalat" w:hAnsi="GHEA Grapalat" w:cstheme="minorHAnsi"/>
          <w:bCs/>
          <w:color w:val="000000" w:themeColor="text1"/>
          <w:lang w:val="pt-BR"/>
        </w:rPr>
        <w:t>:</w:t>
      </w:r>
    </w:p>
    <w:p w:rsidR="00E41447" w:rsidRPr="00E41447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lastRenderedPageBreak/>
        <w:t>7</w:t>
      </w:r>
      <w:r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D7388A" w:rsidRPr="00E41447">
        <w:rPr>
          <w:rFonts w:ascii="GHEA Grapalat" w:hAnsi="GHEA Grapalat" w:cstheme="minorHAnsi"/>
          <w:bCs/>
          <w:color w:val="000000" w:themeColor="text1"/>
          <w:lang w:val="pt-BR"/>
        </w:rPr>
        <w:t>Թույլատրելի խախտման ժամկետ – 10 օրացուցային օր</w:t>
      </w:r>
      <w:r>
        <w:rPr>
          <w:rFonts w:ascii="GHEA Grapalat" w:hAnsi="GHEA Grapalat" w:cs="GHEA Grapalat"/>
          <w:color w:val="000000" w:themeColor="text1"/>
        </w:rPr>
        <w:t>։</w:t>
      </w:r>
    </w:p>
    <w:p w:rsidR="00E41447" w:rsidRPr="00E41447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>8</w:t>
      </w:r>
      <w:r>
        <w:rPr>
          <w:rFonts w:ascii="Cambria Math" w:hAnsi="Cambria Math" w:cstheme="minorHAnsi"/>
          <w:bCs/>
          <w:color w:val="000000" w:themeColor="text1"/>
        </w:rPr>
        <w:t xml:space="preserve">․ </w:t>
      </w:r>
      <w:r w:rsidR="00AC2BD1">
        <w:rPr>
          <w:rFonts w:ascii="Cambria Math" w:hAnsi="Cambria Math" w:cstheme="minorHAnsi"/>
          <w:bCs/>
          <w:color w:val="000000" w:themeColor="text1"/>
        </w:rPr>
        <w:t xml:space="preserve"> </w:t>
      </w:r>
      <w:r w:rsidR="00D7388A" w:rsidRPr="00E41447">
        <w:rPr>
          <w:rFonts w:ascii="GHEA Grapalat" w:hAnsi="GHEA Grapalat" w:cstheme="minorHAnsi"/>
          <w:bCs/>
          <w:color w:val="000000" w:themeColor="text1"/>
          <w:lang w:val="pt-BR"/>
        </w:rPr>
        <w:t>Կատարողը պարտավոր է պահպանել ՀԱԷԿ-ում գործող ներօբ</w:t>
      </w:r>
      <w:r w:rsidR="007210F4" w:rsidRPr="00E41447">
        <w:rPr>
          <w:rFonts w:ascii="GHEA Grapalat" w:hAnsi="GHEA Grapalat" w:cstheme="minorHAnsi"/>
          <w:bCs/>
          <w:color w:val="000000" w:themeColor="text1"/>
        </w:rPr>
        <w:t>յ</w:t>
      </w:r>
      <w:r w:rsidR="00D7388A" w:rsidRPr="00E41447">
        <w:rPr>
          <w:rFonts w:ascii="GHEA Grapalat" w:hAnsi="GHEA Grapalat" w:cstheme="minorHAnsi"/>
          <w:bCs/>
          <w:color w:val="000000" w:themeColor="text1"/>
          <w:lang w:val="pt-BR"/>
        </w:rPr>
        <w:t>եկտային և անցագրային ռեժիմի բոլոր պահանջները</w:t>
      </w:r>
      <w:r w:rsidR="00D7388A" w:rsidRPr="00E41447">
        <w:rPr>
          <w:rFonts w:ascii="GHEA Grapalat" w:hAnsi="GHEA Grapalat" w:cs="GHEA Grapalat"/>
          <w:color w:val="000000" w:themeColor="text1"/>
        </w:rPr>
        <w:t>:</w:t>
      </w:r>
    </w:p>
    <w:p w:rsidR="00E41447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>9</w:t>
      </w:r>
      <w:r>
        <w:rPr>
          <w:rFonts w:ascii="Cambria Math" w:hAnsi="Cambria Math" w:cstheme="minorHAnsi"/>
          <w:bCs/>
          <w:color w:val="000000" w:themeColor="text1"/>
        </w:rPr>
        <w:t xml:space="preserve">․ </w:t>
      </w:r>
      <w:r w:rsidR="00AC2BD1">
        <w:rPr>
          <w:rFonts w:ascii="Cambria Math" w:hAnsi="Cambria Math" w:cstheme="minorHAnsi"/>
          <w:bCs/>
          <w:color w:val="000000" w:themeColor="text1"/>
        </w:rPr>
        <w:t xml:space="preserve"> </w:t>
      </w:r>
      <w:r w:rsidR="00D7388A" w:rsidRPr="00E41447">
        <w:rPr>
          <w:rFonts w:ascii="GHEA Grapalat" w:hAnsi="GHEA Grapalat" w:cstheme="minorHAnsi"/>
          <w:bCs/>
          <w:color w:val="000000" w:themeColor="text1"/>
          <w:lang w:val="pt-BR"/>
        </w:rPr>
        <w:t xml:space="preserve">Մատակարարը պետք է ապրանքը մատակարարելուց նվազագույնը մեկ աշխատանքային օր առաջ պայմանագրի կառավարիչին </w:t>
      </w:r>
    </w:p>
    <w:p w:rsidR="00E41447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 xml:space="preserve">   </w:t>
      </w:r>
      <w:r w:rsidR="00D7388A" w:rsidRPr="00E41447">
        <w:rPr>
          <w:rFonts w:ascii="GHEA Grapalat" w:hAnsi="GHEA Grapalat" w:cstheme="minorHAnsi"/>
          <w:bCs/>
          <w:color w:val="000000" w:themeColor="text1"/>
          <w:lang w:val="pt-BR"/>
        </w:rPr>
        <w:t>տեղեկացնի մատակարարման վերաբերյալ, մատակարարումը կարող է իրականացնել աշխատանքային օրվա ընթացքում ժամը 9</w:t>
      </w:r>
      <w:r w:rsidR="00D7388A" w:rsidRPr="00E41447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00</w:t>
      </w:r>
      <w:r w:rsidR="00D7388A" w:rsidRPr="00E41447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</w:p>
    <w:p w:rsidR="00E41447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 xml:space="preserve">   </w:t>
      </w:r>
      <w:r w:rsidR="00D7388A" w:rsidRPr="00E41447">
        <w:rPr>
          <w:rFonts w:ascii="GHEA Grapalat" w:hAnsi="GHEA Grapalat" w:cstheme="minorHAnsi"/>
          <w:bCs/>
          <w:color w:val="000000" w:themeColor="text1"/>
          <w:lang w:val="pt-BR"/>
        </w:rPr>
        <w:t>մինչև 15</w:t>
      </w:r>
      <w:r w:rsidR="00D7388A" w:rsidRPr="00E41447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30</w:t>
      </w:r>
      <w:r w:rsidR="00D7388A" w:rsidRPr="00E41447">
        <w:rPr>
          <w:rFonts w:ascii="GHEA Grapalat" w:hAnsi="GHEA Grapalat" w:cs="GHEA Grapalat"/>
          <w:color w:val="000000" w:themeColor="text1"/>
        </w:rPr>
        <w:t>:</w:t>
      </w:r>
    </w:p>
    <w:p w:rsidR="005670BD" w:rsidRPr="005D3AEC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/>
        </w:rPr>
      </w:pPr>
      <w:r>
        <w:rPr>
          <w:rFonts w:ascii="GHEA Grapalat" w:hAnsi="GHEA Grapalat" w:cstheme="minorHAnsi"/>
          <w:bCs/>
          <w:i/>
        </w:rPr>
        <w:t xml:space="preserve">   </w:t>
      </w:r>
      <w:r w:rsidRPr="00C95865">
        <w:rPr>
          <w:rFonts w:ascii="GHEA Grapalat" w:hAnsi="GHEA Grapalat" w:cstheme="minorHAnsi"/>
          <w:bCs/>
          <w:i/>
        </w:rPr>
        <w:t>Ծանոթագրություն։</w:t>
      </w:r>
      <w:r w:rsidRPr="00C95865">
        <w:rPr>
          <w:rFonts w:ascii="GHEA Grapalat" w:hAnsi="GHEA Grapalat" w:cstheme="minorHAnsi"/>
          <w:bCs/>
        </w:rPr>
        <w:t xml:space="preserve"> </w:t>
      </w:r>
      <w:r w:rsidRPr="00C95865">
        <w:rPr>
          <w:rFonts w:ascii="GHEA Grapalat" w:hAnsi="GHEA Grapalat" w:cstheme="minorHAnsi"/>
          <w:bCs/>
          <w:color w:val="000000" w:themeColor="text1"/>
          <w:lang w:val="pt-BR"/>
        </w:rPr>
        <w:t>Պայմանագրի կառավարիչ</w:t>
      </w:r>
      <w:r w:rsidRPr="00C95865">
        <w:rPr>
          <w:rFonts w:ascii="GHEA Grapalat" w:hAnsi="GHEA Grapalat" w:cstheme="minorHAnsi"/>
          <w:bCs/>
          <w:color w:val="000000" w:themeColor="text1"/>
        </w:rPr>
        <w:t>՝</w:t>
      </w:r>
      <w:r w:rsidRPr="00C95865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Pr="00C95865">
        <w:rPr>
          <w:rFonts w:ascii="GHEA Grapalat" w:hAnsi="GHEA Grapalat" w:cstheme="minorHAnsi"/>
          <w:bCs/>
          <w:color w:val="000000" w:themeColor="text1"/>
        </w:rPr>
        <w:t>Ա</w:t>
      </w:r>
      <w:r w:rsidRPr="00C95865">
        <w:rPr>
          <w:rFonts w:ascii="GHEA Grapalat" w:hAnsi="GHEA Grapalat" w:cstheme="minorHAnsi"/>
          <w:bCs/>
          <w:color w:val="000000" w:themeColor="text1"/>
          <w:lang w:val="pt-BR"/>
        </w:rPr>
        <w:t xml:space="preserve">. </w:t>
      </w:r>
      <w:r w:rsidRPr="00C95865">
        <w:rPr>
          <w:rFonts w:ascii="GHEA Grapalat" w:hAnsi="GHEA Grapalat" w:cstheme="minorHAnsi"/>
          <w:bCs/>
          <w:color w:val="000000" w:themeColor="text1"/>
        </w:rPr>
        <w:t>Ասլանյան,</w:t>
      </w:r>
      <w:r w:rsidRPr="00C95865">
        <w:rPr>
          <w:rFonts w:ascii="GHEA Grapalat" w:hAnsi="GHEA Grapalat" w:cstheme="minorHAnsi"/>
          <w:bCs/>
          <w:color w:val="000000" w:themeColor="text1"/>
          <w:lang w:val="pt-BR"/>
        </w:rPr>
        <w:t xml:space="preserve">  հեռ.</w:t>
      </w:r>
      <w:r w:rsidRPr="00C95865">
        <w:rPr>
          <w:rFonts w:ascii="GHEA Grapalat" w:hAnsi="GHEA Grapalat" w:cstheme="minorHAnsi"/>
          <w:bCs/>
          <w:color w:val="000000" w:themeColor="text1"/>
        </w:rPr>
        <w:t>՝</w:t>
      </w:r>
      <w:r w:rsidRPr="00C95865">
        <w:rPr>
          <w:rFonts w:ascii="GHEA Grapalat" w:hAnsi="GHEA Grapalat" w:cstheme="minorHAnsi"/>
          <w:bCs/>
          <w:color w:val="000000" w:themeColor="text1"/>
          <w:lang w:val="pt-BR"/>
        </w:rPr>
        <w:t xml:space="preserve"> 010-28-00-35, </w:t>
      </w:r>
      <w:r w:rsidRPr="00C95865">
        <w:rPr>
          <w:rFonts w:ascii="GHEA Grapalat" w:hAnsi="GHEA Grapalat" w:cstheme="minorHAnsi"/>
          <w:bCs/>
          <w:color w:val="000000" w:themeColor="text1"/>
        </w:rPr>
        <w:t>e-</w:t>
      </w:r>
      <w:r w:rsidRPr="00C95865">
        <w:rPr>
          <w:rFonts w:ascii="GHEA Grapalat" w:hAnsi="GHEA Grapalat" w:cstheme="minorHAnsi"/>
          <w:bCs/>
          <w:color w:val="000000" w:themeColor="text1"/>
          <w:lang w:val="pt-BR"/>
        </w:rPr>
        <w:t>mail</w:t>
      </w:r>
      <w:r w:rsidRPr="00C95865">
        <w:rPr>
          <w:rFonts w:ascii="GHEA Grapalat" w:hAnsi="GHEA Grapalat" w:cstheme="minorHAnsi"/>
          <w:bCs/>
          <w:color w:val="000000" w:themeColor="text1"/>
        </w:rPr>
        <w:t>։</w:t>
      </w:r>
      <w:r w:rsidRPr="00C95865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hyperlink r:id="rId6" w:history="1">
        <w:r w:rsidRPr="00C95865">
          <w:rPr>
            <w:rStyle w:val="a8"/>
            <w:rFonts w:ascii="GHEA Grapalat" w:hAnsi="GHEA Grapalat"/>
          </w:rPr>
          <w:t>alla.aslanyan@anpp.am</w:t>
        </w:r>
      </w:hyperlink>
      <w:r w:rsidRPr="00C95865">
        <w:rPr>
          <w:rFonts w:ascii="GHEA Grapalat" w:hAnsi="GHEA Grapalat"/>
        </w:rPr>
        <w:t>.</w:t>
      </w:r>
    </w:p>
    <w:p w:rsidR="00CB7649" w:rsidRDefault="00984581" w:rsidP="004E514C">
      <w:pPr>
        <w:spacing w:after="0" w:line="240" w:lineRule="auto"/>
        <w:ind w:right="284" w:firstLine="709"/>
        <w:jc w:val="both"/>
        <w:rPr>
          <w:rFonts w:ascii="GHEA Grapalat" w:hAnsi="GHEA Grapalat" w:cs="Sylfaen"/>
          <w:b/>
          <w:color w:val="000000" w:themeColor="text1"/>
          <w:sz w:val="24"/>
          <w:szCs w:val="24"/>
        </w:rPr>
      </w:pPr>
      <w:r w:rsidRPr="00047015">
        <w:rPr>
          <w:rFonts w:ascii="GHEA Grapalat" w:hAnsi="GHEA Grapalat"/>
          <w:color w:val="000000" w:themeColor="text1"/>
          <w:lang w:val="pt-BR"/>
        </w:rPr>
        <w:t xml:space="preserve"> </w:t>
      </w:r>
      <w:r w:rsidR="00B6654C" w:rsidRPr="00047015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>Дополнительные</w:t>
      </w:r>
      <w:r w:rsidR="00B6654C" w:rsidRPr="00E41447"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  <w:t xml:space="preserve"> </w:t>
      </w:r>
      <w:r w:rsidR="00B6654C" w:rsidRPr="00047015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>условия</w:t>
      </w:r>
      <w:r w:rsidR="00B6654C" w:rsidRPr="00047015">
        <w:rPr>
          <w:rFonts w:ascii="GHEA Grapalat" w:hAnsi="GHEA Grapalat" w:cs="Sylfaen"/>
          <w:b/>
          <w:color w:val="000000" w:themeColor="text1"/>
          <w:sz w:val="24"/>
          <w:szCs w:val="24"/>
        </w:rPr>
        <w:t>։</w:t>
      </w:r>
    </w:p>
    <w:p w:rsidR="00F32C5E" w:rsidRDefault="00F32C5E" w:rsidP="004E514C">
      <w:pPr>
        <w:spacing w:after="0" w:line="240" w:lineRule="auto"/>
        <w:ind w:right="284" w:firstLine="709"/>
        <w:jc w:val="both"/>
        <w:rPr>
          <w:rFonts w:ascii="GHEA Grapalat" w:hAnsi="GHEA Grapalat" w:cs="Sylfaen"/>
          <w:b/>
          <w:color w:val="000000" w:themeColor="text1"/>
          <w:sz w:val="24"/>
          <w:szCs w:val="24"/>
        </w:rPr>
      </w:pPr>
    </w:p>
    <w:p w:rsidR="003F231B" w:rsidRPr="00F32C5E" w:rsidRDefault="003F231B" w:rsidP="003F231B">
      <w:pPr>
        <w:pStyle w:val="af"/>
        <w:widowControl w:val="0"/>
        <w:spacing w:line="240" w:lineRule="auto"/>
        <w:ind w:left="0"/>
        <w:rPr>
          <w:rFonts w:ascii="GHEA Grapalat" w:hAnsi="GHEA Grapalat"/>
          <w:b/>
          <w:i/>
          <w:sz w:val="24"/>
          <w:szCs w:val="24"/>
        </w:rPr>
      </w:pPr>
      <w:r w:rsidRPr="00F32C5E">
        <w:rPr>
          <w:rFonts w:ascii="GHEA Grapalat" w:hAnsi="GHEA Grapalat"/>
          <w:b/>
          <w:sz w:val="24"/>
          <w:szCs w:val="24"/>
        </w:rPr>
        <w:t xml:space="preserve">        **Эта процедура организована в соответствии с пунктом 2 части 6 статьи 15 Закона РА "О закупках".</w:t>
      </w:r>
    </w:p>
    <w:p w:rsidR="002757F8" w:rsidRPr="002757F8" w:rsidRDefault="00AC2BD1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1</w:t>
      </w:r>
      <w:r w:rsidRPr="00D92F2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2757F8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Допустима эквивалентная продукц</w:t>
      </w:r>
      <w:r w:rsidR="00F9045B">
        <w:rPr>
          <w:rFonts w:ascii="GHEA Grapalat" w:hAnsi="GHEA Grapalat" w:cstheme="minorHAnsi"/>
          <w:bCs/>
          <w:color w:val="000000" w:themeColor="text1"/>
          <w:lang w:val="pt-BR"/>
        </w:rPr>
        <w:t>ия - в соответствии с пунктом 2</w:t>
      </w:r>
      <w:r w:rsidR="002757F8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подпунктом 1 постановления № 473-А от 2 апреля 2020 г., участник может </w:t>
      </w:r>
    </w:p>
    <w:p w:rsidR="00E41447" w:rsidRPr="002757F8" w:rsidRDefault="002757F8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ab/>
        <w:t>предложить эквивалентную продукцию той, которая предусмотрена проектом, паспортом, техническим заданием либо согласована с уполномоченным органом - автором проекта.</w:t>
      </w:r>
    </w:p>
    <w:p w:rsidR="002757F8" w:rsidRPr="002757F8" w:rsidRDefault="00AC2BD1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2</w:t>
      </w:r>
      <w:r w:rsidRPr="00D92F2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456085">
        <w:rPr>
          <w:rFonts w:ascii="GHEA Grapalat" w:hAnsi="GHEA Grapalat" w:cstheme="minorHAnsi"/>
          <w:bCs/>
          <w:color w:val="000000" w:themeColor="text1"/>
          <w:lang w:val="ru-RU"/>
        </w:rPr>
        <w:t xml:space="preserve"> </w:t>
      </w:r>
      <w:r w:rsidR="002757F8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Участник должен в заявке указать фирменное наименование </w:t>
      </w:r>
      <w:r w:rsidR="002D5ECC">
        <w:rPr>
          <w:rFonts w:ascii="GHEA Grapalat" w:hAnsi="GHEA Grapalat" w:cstheme="minorHAnsi"/>
          <w:bCs/>
          <w:color w:val="000000" w:themeColor="text1"/>
          <w:lang w:val="pt-BR"/>
        </w:rPr>
        <w:t xml:space="preserve">и наименование производителя </w:t>
      </w:r>
      <w:r w:rsidR="002D5ECC" w:rsidRPr="002757F8">
        <w:rPr>
          <w:rFonts w:ascii="GHEA Grapalat" w:hAnsi="GHEA Grapalat" w:cstheme="minorHAnsi"/>
          <w:bCs/>
          <w:color w:val="000000" w:themeColor="text1"/>
          <w:lang w:val="pt-BR"/>
        </w:rPr>
        <w:t>предлагаемого товара</w:t>
      </w:r>
      <w:r w:rsidR="002D5ECC">
        <w:rPr>
          <w:rFonts w:ascii="GHEA Grapalat" w:hAnsi="GHEA Grapalat" w:cstheme="minorHAnsi"/>
          <w:bCs/>
          <w:color w:val="000000" w:themeColor="text1"/>
          <w:lang w:val="pt-BR"/>
        </w:rPr>
        <w:t>.</w:t>
      </w:r>
    </w:p>
    <w:p w:rsidR="00F63BFB" w:rsidRPr="00F63BFB" w:rsidRDefault="00AC2BD1" w:rsidP="00F63BFB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3</w:t>
      </w:r>
      <w:r w:rsidRPr="00F63BFB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F63BFB" w:rsidRPr="00D92F28">
        <w:rPr>
          <w:rFonts w:ascii="GHEA Grapalat" w:hAnsi="GHEA Grapalat" w:cstheme="minorHAnsi"/>
          <w:bCs/>
          <w:color w:val="000000" w:themeColor="text1"/>
          <w:lang w:val="pt-BR"/>
        </w:rPr>
        <w:t xml:space="preserve">Товары должны быть новыми, должны иметь сертификат качества или паспорт с отметкой результатов испытаний, гарантийных обязательств и сроков. Упаковка должна обеспечить механическую целостность товара, документы должны быть переведены на армянский или русский языки. </w:t>
      </w:r>
      <w:r w:rsidR="00F63BFB" w:rsidRPr="00F63BFB">
        <w:rPr>
          <w:rFonts w:ascii="GHEA Grapalat" w:hAnsi="GHEA Grapalat" w:cstheme="minorHAnsi"/>
          <w:bCs/>
          <w:color w:val="000000" w:themeColor="text1"/>
          <w:lang w:val="pt-BR"/>
        </w:rPr>
        <w:t xml:space="preserve">Товары позиций 1÷7 должны </w:t>
      </w:r>
      <w:r w:rsidR="002D5ECC">
        <w:rPr>
          <w:rFonts w:ascii="GHEA Grapalat" w:hAnsi="GHEA Grapalat" w:cstheme="minorHAnsi"/>
          <w:bCs/>
          <w:color w:val="000000" w:themeColor="text1"/>
          <w:lang w:val="ru-RU"/>
        </w:rPr>
        <w:t xml:space="preserve">быть </w:t>
      </w:r>
      <w:r w:rsidR="002D5ECC">
        <w:rPr>
          <w:rFonts w:ascii="GHEA Grapalat" w:hAnsi="GHEA Grapalat" w:cstheme="minorHAnsi"/>
          <w:bCs/>
          <w:color w:val="000000" w:themeColor="text1"/>
          <w:lang w:val="pt-BR"/>
        </w:rPr>
        <w:t>изгот</w:t>
      </w:r>
      <w:r w:rsidR="002D5ECC">
        <w:rPr>
          <w:rFonts w:ascii="GHEA Grapalat" w:hAnsi="GHEA Grapalat" w:cstheme="minorHAnsi"/>
          <w:bCs/>
          <w:color w:val="000000" w:themeColor="text1"/>
          <w:lang w:val="ru-RU"/>
        </w:rPr>
        <w:t>о</w:t>
      </w:r>
      <w:r w:rsidR="002D5ECC">
        <w:rPr>
          <w:rFonts w:ascii="GHEA Grapalat" w:hAnsi="GHEA Grapalat" w:cstheme="minorHAnsi"/>
          <w:bCs/>
          <w:color w:val="000000" w:themeColor="text1"/>
          <w:lang w:val="pt-BR"/>
        </w:rPr>
        <w:t>вл</w:t>
      </w:r>
      <w:proofErr w:type="spellStart"/>
      <w:r w:rsidR="002D5ECC">
        <w:rPr>
          <w:rFonts w:ascii="GHEA Grapalat" w:hAnsi="GHEA Grapalat" w:cstheme="minorHAnsi"/>
          <w:bCs/>
          <w:color w:val="000000" w:themeColor="text1"/>
          <w:lang w:val="ru-RU"/>
        </w:rPr>
        <w:t>ены</w:t>
      </w:r>
      <w:proofErr w:type="spellEnd"/>
      <w:r w:rsidR="002D5ECC">
        <w:rPr>
          <w:rFonts w:ascii="GHEA Grapalat" w:hAnsi="GHEA Grapalat" w:cstheme="minorHAnsi"/>
          <w:bCs/>
          <w:color w:val="000000" w:themeColor="text1"/>
          <w:lang w:val="pt-BR"/>
        </w:rPr>
        <w:t xml:space="preserve"> и прин</w:t>
      </w:r>
      <w:proofErr w:type="spellStart"/>
      <w:r w:rsidR="002D5ECC">
        <w:rPr>
          <w:rFonts w:ascii="GHEA Grapalat" w:hAnsi="GHEA Grapalat" w:cstheme="minorHAnsi"/>
          <w:bCs/>
          <w:color w:val="000000" w:themeColor="text1"/>
          <w:lang w:val="ru-RU"/>
        </w:rPr>
        <w:t>яты</w:t>
      </w:r>
      <w:proofErr w:type="spellEnd"/>
      <w:r w:rsidR="00F63BFB" w:rsidRPr="00F63BFB">
        <w:rPr>
          <w:rFonts w:ascii="GHEA Grapalat" w:hAnsi="GHEA Grapalat" w:cstheme="minorHAnsi"/>
          <w:bCs/>
          <w:color w:val="000000" w:themeColor="text1"/>
          <w:lang w:val="pt-BR"/>
        </w:rPr>
        <w:t xml:space="preserve"> согласно разработанному плану качества по 2-му классу безопасности, а товары позиции 12 — по 3-му классу безопасности, в соответствии с РД ЭО 1.1.2.01.0713-2013; НП-071-18; ГОСТ Р50.06.01-2017, с привлечением независимой</w:t>
      </w:r>
      <w:r w:rsidR="00331BCC">
        <w:rPr>
          <w:rFonts w:ascii="GHEA Grapalat" w:hAnsi="GHEA Grapalat" w:cstheme="minorHAnsi"/>
          <w:bCs/>
          <w:color w:val="000000" w:themeColor="text1"/>
          <w:lang w:val="pt-BR"/>
        </w:rPr>
        <w:t xml:space="preserve"> уполномоченной организации</w:t>
      </w:r>
      <w:r w:rsidR="00331BCC">
        <w:rPr>
          <w:rFonts w:ascii="GHEA Grapalat" w:hAnsi="GHEA Grapalat" w:cstheme="minorHAnsi"/>
          <w:bCs/>
          <w:color w:val="000000" w:themeColor="text1"/>
        </w:rPr>
        <w:t xml:space="preserve">, </w:t>
      </w:r>
      <w:r w:rsidR="00F63BFB" w:rsidRPr="00F63BFB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331BCC" w:rsidRPr="00D92F28">
        <w:rPr>
          <w:rFonts w:ascii="GHEA Grapalat" w:hAnsi="GHEA Grapalat" w:cstheme="minorHAnsi"/>
          <w:bCs/>
          <w:color w:val="000000" w:themeColor="text1"/>
          <w:lang w:val="pt-BR"/>
        </w:rPr>
        <w:t>или</w:t>
      </w:r>
      <w:r w:rsidR="00331BCC" w:rsidRPr="00F63BFB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F63BFB" w:rsidRPr="00F63BFB">
        <w:rPr>
          <w:rFonts w:ascii="GHEA Grapalat" w:hAnsi="GHEA Grapalat" w:cstheme="minorHAnsi"/>
          <w:bCs/>
          <w:color w:val="000000" w:themeColor="text1"/>
          <w:lang w:val="pt-BR"/>
        </w:rPr>
        <w:t xml:space="preserve">по действующим </w:t>
      </w:r>
      <w:r w:rsidR="00216EC3">
        <w:rPr>
          <w:rFonts w:ascii="GHEA Grapalat" w:hAnsi="GHEA Grapalat" w:cstheme="minorHAnsi"/>
          <w:bCs/>
          <w:color w:val="000000" w:themeColor="text1"/>
          <w:lang w:val="pt-BR"/>
        </w:rPr>
        <w:t>правилам приемки</w:t>
      </w:r>
      <w:r w:rsidR="00331BCC" w:rsidRPr="00331BCC">
        <w:rPr>
          <w:rFonts w:ascii="GHEA Grapalat" w:hAnsi="GHEA Grapalat" w:cstheme="minorHAnsi"/>
          <w:bCs/>
          <w:color w:val="000000" w:themeColor="text1"/>
          <w:lang w:val="pt-BR"/>
        </w:rPr>
        <w:t xml:space="preserve"> страны производителя</w:t>
      </w:r>
      <w:r w:rsidR="00F63BFB" w:rsidRPr="00F63BFB">
        <w:rPr>
          <w:rFonts w:ascii="GHEA Grapalat" w:hAnsi="GHEA Grapalat" w:cstheme="minorHAnsi"/>
          <w:bCs/>
          <w:color w:val="000000" w:themeColor="text1"/>
          <w:lang w:val="pt-BR"/>
        </w:rPr>
        <w:t xml:space="preserve"> в соответствии с их классом безопасности (согласно НП-001-97).</w:t>
      </w:r>
      <w:r w:rsidR="00331BCC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F63BFB" w:rsidRPr="00F63BFB">
        <w:rPr>
          <w:rFonts w:ascii="GHEA Grapalat" w:hAnsi="GHEA Grapalat" w:cstheme="minorHAnsi"/>
          <w:bCs/>
          <w:color w:val="000000" w:themeColor="text1"/>
          <w:lang w:val="pt-BR"/>
        </w:rPr>
        <w:t xml:space="preserve">Организация и проведение приемки </w:t>
      </w:r>
      <w:r w:rsidR="002D5ECC">
        <w:rPr>
          <w:rFonts w:ascii="GHEA Grapalat" w:hAnsi="GHEA Grapalat" w:cstheme="minorHAnsi"/>
          <w:bCs/>
          <w:color w:val="000000" w:themeColor="text1"/>
          <w:lang w:val="ru-RU"/>
        </w:rPr>
        <w:t>товаров является частью</w:t>
      </w:r>
      <w:r w:rsidR="00F63BFB" w:rsidRPr="00F63BFB">
        <w:rPr>
          <w:rFonts w:ascii="GHEA Grapalat" w:hAnsi="GHEA Grapalat" w:cstheme="minorHAnsi"/>
          <w:bCs/>
          <w:color w:val="000000" w:themeColor="text1"/>
          <w:lang w:val="pt-BR"/>
        </w:rPr>
        <w:t xml:space="preserve"> ответственности поставщика.</w:t>
      </w:r>
    </w:p>
    <w:p w:rsidR="00041A80" w:rsidRDefault="002757F8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D92F28">
        <w:rPr>
          <w:rFonts w:ascii="GHEA Grapalat" w:hAnsi="GHEA Grapalat" w:cstheme="minorHAnsi"/>
          <w:bCs/>
          <w:color w:val="000000" w:themeColor="text1"/>
          <w:lang w:val="pt-BR"/>
        </w:rPr>
        <w:t>4</w:t>
      </w:r>
      <w:r w:rsidRPr="00D92F2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="00D92F28" w:rsidRPr="00D92F2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041A80" w:rsidRPr="002757F8">
        <w:rPr>
          <w:rFonts w:ascii="GHEA Grapalat" w:hAnsi="GHEA Grapalat" w:cstheme="minorHAnsi"/>
          <w:bCs/>
          <w:color w:val="000000" w:themeColor="text1"/>
          <w:lang w:val="pt-BR"/>
        </w:rPr>
        <w:t>Гарантийный срок — не менее 365 дней.</w:t>
      </w:r>
    </w:p>
    <w:p w:rsidR="00AC2BD1" w:rsidRPr="00D92F28" w:rsidRDefault="002757F8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D92F28">
        <w:rPr>
          <w:rFonts w:ascii="GHEA Grapalat" w:hAnsi="GHEA Grapalat" w:cstheme="minorHAnsi"/>
          <w:bCs/>
          <w:color w:val="000000" w:themeColor="text1"/>
          <w:lang w:val="pt-BR"/>
        </w:rPr>
        <w:t>5</w:t>
      </w:r>
      <w:r w:rsidR="00AC2BD1" w:rsidRPr="00D92F2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041A80" w:rsidRPr="00D92F28">
        <w:rPr>
          <w:rFonts w:ascii="GHEA Grapalat" w:hAnsi="GHEA Grapalat" w:cstheme="minorHAnsi"/>
          <w:bCs/>
          <w:color w:val="000000" w:themeColor="text1"/>
          <w:lang w:val="pt-BR"/>
        </w:rPr>
        <w:t>Оплата будет произведена на основании протокола приемки-</w:t>
      </w:r>
      <w:r w:rsidR="00F32F9C" w:rsidRPr="00F32F9C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F32F9C" w:rsidRPr="002757F8">
        <w:rPr>
          <w:rFonts w:ascii="GHEA Grapalat" w:hAnsi="GHEA Grapalat" w:cstheme="minorHAnsi"/>
          <w:bCs/>
          <w:color w:val="000000" w:themeColor="text1"/>
          <w:lang w:val="pt-BR"/>
        </w:rPr>
        <w:t>передачи</w:t>
      </w:r>
      <w:r w:rsidR="00041A80" w:rsidRPr="00D92F28">
        <w:rPr>
          <w:rFonts w:ascii="GHEA Grapalat" w:hAnsi="GHEA Grapalat" w:cstheme="minorHAnsi"/>
          <w:bCs/>
          <w:color w:val="000000" w:themeColor="text1"/>
          <w:lang w:val="pt-BR"/>
        </w:rPr>
        <w:t xml:space="preserve"> фактически поставленных товаров.</w:t>
      </w:r>
    </w:p>
    <w:p w:rsidR="005670BD" w:rsidRPr="002757F8" w:rsidRDefault="002757F8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D92F28">
        <w:rPr>
          <w:rFonts w:ascii="GHEA Grapalat" w:hAnsi="GHEA Grapalat" w:cstheme="minorHAnsi"/>
          <w:bCs/>
          <w:color w:val="000000" w:themeColor="text1"/>
          <w:lang w:val="pt-BR"/>
        </w:rPr>
        <w:t>6</w:t>
      </w:r>
      <w:r w:rsidR="00AC2BD1" w:rsidRPr="00D92F2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703982" w:rsidRPr="002757F8">
        <w:rPr>
          <w:rFonts w:ascii="GHEA Grapalat" w:hAnsi="GHEA Grapalat" w:cstheme="minorHAnsi"/>
          <w:bCs/>
          <w:color w:val="000000" w:themeColor="text1"/>
          <w:lang w:val="pt-BR"/>
        </w:rPr>
        <w:t>Срок предоставления участнику подписанного протокола пр</w:t>
      </w:r>
      <w:r w:rsidR="00AC6CA5" w:rsidRPr="002757F8">
        <w:rPr>
          <w:rFonts w:ascii="GHEA Grapalat" w:hAnsi="GHEA Grapalat" w:cstheme="minorHAnsi"/>
          <w:bCs/>
          <w:color w:val="000000" w:themeColor="text1"/>
          <w:lang w:val="pt-BR"/>
        </w:rPr>
        <w:t>иема-передачи – 30 рабочих дней</w:t>
      </w:r>
      <w:r w:rsidR="00AC6CA5" w:rsidRPr="00D92F28">
        <w:rPr>
          <w:rFonts w:ascii="Cambria Math" w:hAnsi="Cambria Math" w:cs="Cambria Math"/>
          <w:bCs/>
          <w:color w:val="000000" w:themeColor="text1"/>
          <w:lang w:val="pt-BR"/>
        </w:rPr>
        <w:t>․</w:t>
      </w:r>
    </w:p>
    <w:p w:rsidR="005670BD" w:rsidRPr="002757F8" w:rsidRDefault="002757F8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>7</w:t>
      </w:r>
      <w:r w:rsidR="00AC2BD1"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703982" w:rsidRPr="002757F8">
        <w:rPr>
          <w:rFonts w:ascii="GHEA Grapalat" w:hAnsi="GHEA Grapalat" w:cstheme="minorHAnsi"/>
          <w:bCs/>
          <w:color w:val="000000" w:themeColor="text1"/>
          <w:lang w:val="pt-BR"/>
        </w:rPr>
        <w:t>Допустимый срок нарушения</w:t>
      </w:r>
      <w:r w:rsidR="00AC6CA5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– 10 календарных дней</w:t>
      </w:r>
      <w:r w:rsidR="00AC6CA5"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</w:p>
    <w:p w:rsidR="005670BD" w:rsidRPr="002757F8" w:rsidRDefault="002757F8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>8</w:t>
      </w:r>
      <w:r w:rsidR="00AC2BD1"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041A80">
        <w:rPr>
          <w:rFonts w:ascii="GHEA Grapalat" w:hAnsi="GHEA Grapalat" w:cstheme="minorHAnsi"/>
          <w:bCs/>
          <w:color w:val="000000" w:themeColor="text1"/>
          <w:lang w:val="pt-BR"/>
        </w:rPr>
        <w:t>Исполнитель об</w:t>
      </w:r>
      <w:r w:rsidR="00703982" w:rsidRPr="002757F8">
        <w:rPr>
          <w:rFonts w:ascii="GHEA Grapalat" w:hAnsi="GHEA Grapalat" w:cstheme="minorHAnsi"/>
          <w:bCs/>
          <w:color w:val="000000" w:themeColor="text1"/>
          <w:lang w:val="pt-BR"/>
        </w:rPr>
        <w:t>язан соблюдать все требования внутриобъектного и</w:t>
      </w:r>
      <w:r w:rsidR="00216EC3">
        <w:rPr>
          <w:rFonts w:ascii="GHEA Grapalat" w:hAnsi="GHEA Grapalat" w:cstheme="minorHAnsi"/>
          <w:bCs/>
          <w:color w:val="000000" w:themeColor="text1"/>
          <w:lang w:val="pt-BR"/>
        </w:rPr>
        <w:t xml:space="preserve"> пропускного режима, действующи</w:t>
      </w:r>
      <w:r w:rsidR="00216EC3">
        <w:rPr>
          <w:rFonts w:ascii="GHEA Grapalat" w:hAnsi="GHEA Grapalat" w:cstheme="minorHAnsi"/>
          <w:bCs/>
          <w:color w:val="000000" w:themeColor="text1"/>
          <w:lang w:val="ru-RU"/>
        </w:rPr>
        <w:t>е</w:t>
      </w:r>
      <w:r w:rsidR="00AC6CA5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на ААЭС</w:t>
      </w:r>
      <w:r w:rsidR="00AC6CA5"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</w:p>
    <w:p w:rsidR="00AC2BD1" w:rsidRPr="002757F8" w:rsidRDefault="002757F8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>9</w:t>
      </w:r>
      <w:r w:rsidR="00AC2BD1"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703982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Поставщик должен уведомить менеджера по контракту о поставке, как минимум за один рабочий день до поставки товара, поставка может быть  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 </w:t>
      </w:r>
    </w:p>
    <w:p w:rsidR="005670BD" w:rsidRPr="002757F8" w:rsidRDefault="00AC2BD1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  </w:t>
      </w:r>
      <w:r w:rsidR="00914C76">
        <w:rPr>
          <w:rFonts w:ascii="GHEA Grapalat" w:hAnsi="GHEA Grapalat" w:cstheme="minorHAnsi"/>
          <w:bCs/>
          <w:color w:val="000000" w:themeColor="text1"/>
          <w:lang w:val="pt-BR"/>
        </w:rPr>
        <w:t>осуществлена в течени</w:t>
      </w:r>
      <w:r w:rsidR="00914C76">
        <w:rPr>
          <w:rFonts w:ascii="GHEA Grapalat" w:hAnsi="GHEA Grapalat" w:cstheme="minorHAnsi"/>
          <w:bCs/>
          <w:color w:val="000000" w:themeColor="text1"/>
          <w:lang w:val="ru-RU"/>
        </w:rPr>
        <w:t>е</w:t>
      </w:r>
      <w:r w:rsidR="00703982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рабочего дня с </w:t>
      </w:r>
      <w:r w:rsidR="002757F8" w:rsidRPr="00E41447">
        <w:rPr>
          <w:rFonts w:ascii="GHEA Grapalat" w:hAnsi="GHEA Grapalat" w:cstheme="minorHAnsi"/>
          <w:bCs/>
          <w:color w:val="000000" w:themeColor="text1"/>
          <w:lang w:val="pt-BR"/>
        </w:rPr>
        <w:t>9</w:t>
      </w:r>
      <w:r w:rsidR="002757F8" w:rsidRPr="00E41447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00</w:t>
      </w:r>
      <w:r w:rsidR="002757F8" w:rsidRPr="00E41447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703982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до </w:t>
      </w:r>
      <w:r w:rsidR="002757F8" w:rsidRPr="00E41447">
        <w:rPr>
          <w:rFonts w:ascii="GHEA Grapalat" w:hAnsi="GHEA Grapalat" w:cstheme="minorHAnsi"/>
          <w:bCs/>
          <w:color w:val="000000" w:themeColor="text1"/>
          <w:lang w:val="pt-BR"/>
        </w:rPr>
        <w:t>15</w:t>
      </w:r>
      <w:r w:rsidR="002757F8" w:rsidRPr="00E41447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30</w:t>
      </w:r>
      <w:r w:rsidR="00AC6CA5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часов</w:t>
      </w:r>
      <w:r w:rsidR="00AC6CA5"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</w:p>
    <w:p w:rsidR="007210F4" w:rsidRPr="00D92F28" w:rsidRDefault="00781AA8" w:rsidP="00D92F28">
      <w:pPr>
        <w:pStyle w:val="a4"/>
        <w:spacing w:after="120"/>
        <w:ind w:left="567" w:right="425" w:hanging="141"/>
        <w:jc w:val="both"/>
        <w:rPr>
          <w:rFonts w:ascii="GHEA Grapalat" w:hAnsi="GHEA Grapalat" w:cstheme="minorHAnsi"/>
          <w:bCs/>
          <w:color w:val="000000" w:themeColor="text1"/>
        </w:rPr>
      </w:pPr>
      <w:r>
        <w:rPr>
          <w:rFonts w:ascii="GHEA Grapalat" w:hAnsi="GHEA Grapalat" w:cstheme="minorHAnsi"/>
          <w:bCs/>
          <w:i/>
          <w:color w:val="000000" w:themeColor="text1"/>
          <w:lang w:val="ru-RU"/>
        </w:rPr>
        <w:t xml:space="preserve">     </w:t>
      </w:r>
      <w:r w:rsidR="00E41447" w:rsidRPr="00AC2BD1">
        <w:rPr>
          <w:rFonts w:ascii="GHEA Grapalat" w:hAnsi="GHEA Grapalat" w:cstheme="minorHAnsi"/>
          <w:bCs/>
          <w:i/>
          <w:color w:val="000000" w:themeColor="text1"/>
        </w:rPr>
        <w:t>Примечание:</w:t>
      </w:r>
      <w:r w:rsidR="00E41447" w:rsidRPr="00AC2BD1">
        <w:rPr>
          <w:rFonts w:ascii="GHEA Grapalat" w:hAnsi="GHEA Grapalat" w:cstheme="minorHAnsi"/>
          <w:bCs/>
          <w:color w:val="000000" w:themeColor="text1"/>
        </w:rPr>
        <w:t xml:space="preserve"> М</w:t>
      </w:r>
      <w:r w:rsidR="00F9045B">
        <w:rPr>
          <w:rFonts w:ascii="GHEA Grapalat" w:hAnsi="GHEA Grapalat" w:cstheme="minorHAnsi"/>
          <w:bCs/>
          <w:color w:val="000000" w:themeColor="text1"/>
        </w:rPr>
        <w:t>енеджер по контракту А. Асланян</w:t>
      </w:r>
      <w:r w:rsidR="00613A5A" w:rsidRPr="00613A5A">
        <w:rPr>
          <w:rFonts w:ascii="GHEA Grapalat" w:hAnsi="GHEA Grapalat" w:cstheme="minorHAnsi"/>
          <w:bCs/>
          <w:color w:val="000000" w:themeColor="text1"/>
          <w:lang w:val="ru-RU"/>
        </w:rPr>
        <w:t>,</w:t>
      </w:r>
      <w:r w:rsidR="00613A5A">
        <w:rPr>
          <w:rFonts w:ascii="GHEA Grapalat" w:hAnsi="GHEA Grapalat" w:cstheme="minorHAnsi"/>
          <w:bCs/>
          <w:color w:val="000000" w:themeColor="text1"/>
          <w:lang w:val="ru-RU"/>
        </w:rPr>
        <w:t xml:space="preserve"> т</w:t>
      </w:r>
      <w:r w:rsidR="00E41447" w:rsidRPr="00AC2BD1">
        <w:rPr>
          <w:rFonts w:ascii="GHEA Grapalat" w:hAnsi="GHEA Grapalat" w:cstheme="minorHAnsi"/>
          <w:bCs/>
          <w:color w:val="000000" w:themeColor="text1"/>
        </w:rPr>
        <w:t>ел.</w:t>
      </w:r>
      <w:r w:rsidR="00F9045B">
        <w:rPr>
          <w:rFonts w:ascii="GHEA Grapalat" w:hAnsi="GHEA Grapalat" w:cstheme="minorHAnsi"/>
          <w:bCs/>
          <w:color w:val="000000" w:themeColor="text1"/>
        </w:rPr>
        <w:t>։</w:t>
      </w:r>
      <w:r w:rsidR="00E41447" w:rsidRPr="00AC2BD1">
        <w:rPr>
          <w:rFonts w:ascii="GHEA Grapalat" w:hAnsi="GHEA Grapalat" w:cstheme="minorHAnsi"/>
          <w:bCs/>
          <w:color w:val="000000" w:themeColor="text1"/>
        </w:rPr>
        <w:t xml:space="preserve"> 010-28-00-35, e-mail։ </w:t>
      </w:r>
      <w:hyperlink r:id="rId7" w:history="1">
        <w:r w:rsidR="00906723" w:rsidRPr="00C95865">
          <w:rPr>
            <w:rStyle w:val="a8"/>
            <w:rFonts w:ascii="GHEA Grapalat" w:hAnsi="GHEA Grapalat"/>
          </w:rPr>
          <w:t>alla.aslanyan@anpp.am</w:t>
        </w:r>
      </w:hyperlink>
      <w:r w:rsidR="00906723" w:rsidRPr="00C95865">
        <w:rPr>
          <w:rFonts w:ascii="GHEA Grapalat" w:hAnsi="GHEA Grapalat"/>
        </w:rPr>
        <w:t>.</w:t>
      </w:r>
    </w:p>
    <w:p w:rsidR="004E514C" w:rsidRDefault="004E514C" w:rsidP="009B7AEB">
      <w:pPr>
        <w:tabs>
          <w:tab w:val="left" w:pos="1331"/>
        </w:tabs>
        <w:spacing w:after="0" w:line="240" w:lineRule="auto"/>
        <w:ind w:left="270"/>
        <w:jc w:val="both"/>
        <w:rPr>
          <w:rFonts w:ascii="GHEA Grapalat" w:hAnsi="GHEA Grapalat" w:cs="Sylfaen"/>
          <w:lang w:val="pt-BR"/>
        </w:rPr>
      </w:pPr>
    </w:p>
    <w:p w:rsidR="00D92F28" w:rsidRPr="00047015" w:rsidRDefault="00D92F28" w:rsidP="009B7AEB">
      <w:pPr>
        <w:tabs>
          <w:tab w:val="left" w:pos="1331"/>
        </w:tabs>
        <w:spacing w:after="0" w:line="240" w:lineRule="auto"/>
        <w:ind w:left="270"/>
        <w:jc w:val="both"/>
        <w:rPr>
          <w:rFonts w:ascii="GHEA Grapalat" w:hAnsi="GHEA Grapalat" w:cs="Sylfaen"/>
          <w:lang w:val="pt-BR"/>
        </w:rPr>
      </w:pPr>
    </w:p>
    <w:sectPr w:rsidR="00D92F28" w:rsidRPr="00047015" w:rsidSect="00E41447">
      <w:pgSz w:w="16838" w:h="11906" w:orient="landscape"/>
      <w:pgMar w:top="709" w:right="395" w:bottom="56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F6E29"/>
    <w:multiLevelType w:val="hybridMultilevel"/>
    <w:tmpl w:val="CD8AC840"/>
    <w:lvl w:ilvl="0" w:tplc="F35A4D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A43EE5"/>
    <w:multiLevelType w:val="hybridMultilevel"/>
    <w:tmpl w:val="3B9AC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00BB3"/>
    <w:multiLevelType w:val="hybridMultilevel"/>
    <w:tmpl w:val="F6F6ED22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0B766841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31BEB"/>
    <w:multiLevelType w:val="multilevel"/>
    <w:tmpl w:val="5F7A3422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9136EF"/>
    <w:multiLevelType w:val="hybridMultilevel"/>
    <w:tmpl w:val="2D7AF3F6"/>
    <w:lvl w:ilvl="0" w:tplc="403C8BC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896A64"/>
    <w:multiLevelType w:val="hybridMultilevel"/>
    <w:tmpl w:val="A71A1538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9799A"/>
    <w:multiLevelType w:val="hybridMultilevel"/>
    <w:tmpl w:val="BFFCD1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830CC2"/>
    <w:multiLevelType w:val="hybridMultilevel"/>
    <w:tmpl w:val="39608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60C32"/>
    <w:multiLevelType w:val="hybridMultilevel"/>
    <w:tmpl w:val="A3C89970"/>
    <w:lvl w:ilvl="0" w:tplc="E668BD3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16E1F9F"/>
    <w:multiLevelType w:val="hybridMultilevel"/>
    <w:tmpl w:val="82D22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F1D42"/>
    <w:multiLevelType w:val="hybridMultilevel"/>
    <w:tmpl w:val="6AC80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6" w15:restartNumberingAfterBreak="0">
    <w:nsid w:val="2885242A"/>
    <w:multiLevelType w:val="hybridMultilevel"/>
    <w:tmpl w:val="17E40A3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28921BB7"/>
    <w:multiLevelType w:val="multilevel"/>
    <w:tmpl w:val="0618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877400"/>
    <w:multiLevelType w:val="hybridMultilevel"/>
    <w:tmpl w:val="C65686C4"/>
    <w:lvl w:ilvl="0" w:tplc="0419000F">
      <w:start w:val="1"/>
      <w:numFmt w:val="decimal"/>
      <w:lvlText w:val="%1."/>
      <w:lvlJc w:val="left"/>
      <w:pPr>
        <w:ind w:left="823" w:hanging="360"/>
      </w:p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19" w15:restartNumberingAfterBreak="0">
    <w:nsid w:val="2CF5712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8D30AE"/>
    <w:multiLevelType w:val="hybridMultilevel"/>
    <w:tmpl w:val="19427E4C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3485219E"/>
    <w:multiLevelType w:val="hybridMultilevel"/>
    <w:tmpl w:val="391AFD4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3D1052A9"/>
    <w:multiLevelType w:val="multilevel"/>
    <w:tmpl w:val="A4E430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6677F"/>
    <w:multiLevelType w:val="multilevel"/>
    <w:tmpl w:val="8958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0E435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B64FB2"/>
    <w:multiLevelType w:val="hybridMultilevel"/>
    <w:tmpl w:val="CA62C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948BA"/>
    <w:multiLevelType w:val="hybridMultilevel"/>
    <w:tmpl w:val="DE0E827A"/>
    <w:lvl w:ilvl="0" w:tplc="7E1EA9A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 w15:restartNumberingAfterBreak="0">
    <w:nsid w:val="57633B31"/>
    <w:multiLevelType w:val="hybridMultilevel"/>
    <w:tmpl w:val="337432B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F7C597F"/>
    <w:multiLevelType w:val="hybridMultilevel"/>
    <w:tmpl w:val="43688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BA65E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E0E06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509C1"/>
    <w:multiLevelType w:val="hybridMultilevel"/>
    <w:tmpl w:val="CAE0707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698E4A05"/>
    <w:multiLevelType w:val="hybridMultilevel"/>
    <w:tmpl w:val="F7F077BE"/>
    <w:lvl w:ilvl="0" w:tplc="719E3348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B40C29"/>
    <w:multiLevelType w:val="hybridMultilevel"/>
    <w:tmpl w:val="BFFCD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E70D3"/>
    <w:multiLevelType w:val="hybridMultilevel"/>
    <w:tmpl w:val="5FDA85C2"/>
    <w:lvl w:ilvl="0" w:tplc="55F86F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97B7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658DA"/>
    <w:multiLevelType w:val="multilevel"/>
    <w:tmpl w:val="F368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230409"/>
    <w:multiLevelType w:val="hybridMultilevel"/>
    <w:tmpl w:val="674C61D2"/>
    <w:lvl w:ilvl="0" w:tplc="163C473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93C4F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640877"/>
    <w:multiLevelType w:val="multilevel"/>
    <w:tmpl w:val="C4CE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41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3"/>
  </w:num>
  <w:num w:numId="8">
    <w:abstractNumId w:val="19"/>
  </w:num>
  <w:num w:numId="9">
    <w:abstractNumId w:val="37"/>
  </w:num>
  <w:num w:numId="10">
    <w:abstractNumId w:val="40"/>
  </w:num>
  <w:num w:numId="11">
    <w:abstractNumId w:val="5"/>
  </w:num>
  <w:num w:numId="12">
    <w:abstractNumId w:val="31"/>
  </w:num>
  <w:num w:numId="13">
    <w:abstractNumId w:val="13"/>
  </w:num>
  <w:num w:numId="14">
    <w:abstractNumId w:val="14"/>
  </w:num>
  <w:num w:numId="15">
    <w:abstractNumId w:val="11"/>
  </w:num>
  <w:num w:numId="16">
    <w:abstractNumId w:val="43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8"/>
  </w:num>
  <w:num w:numId="20">
    <w:abstractNumId w:val="10"/>
  </w:num>
  <w:num w:numId="21">
    <w:abstractNumId w:val="2"/>
  </w:num>
  <w:num w:numId="22">
    <w:abstractNumId w:val="34"/>
  </w:num>
  <w:num w:numId="23">
    <w:abstractNumId w:val="22"/>
  </w:num>
  <w:num w:numId="24">
    <w:abstractNumId w:val="15"/>
  </w:num>
  <w:num w:numId="25">
    <w:abstractNumId w:val="12"/>
  </w:num>
  <w:num w:numId="26">
    <w:abstractNumId w:val="1"/>
  </w:num>
  <w:num w:numId="27">
    <w:abstractNumId w:val="0"/>
  </w:num>
  <w:num w:numId="28">
    <w:abstractNumId w:val="7"/>
  </w:num>
  <w:num w:numId="29">
    <w:abstractNumId w:val="38"/>
  </w:num>
  <w:num w:numId="30">
    <w:abstractNumId w:val="36"/>
  </w:num>
  <w:num w:numId="31">
    <w:abstractNumId w:val="6"/>
  </w:num>
  <w:num w:numId="32">
    <w:abstractNumId w:val="17"/>
  </w:num>
  <w:num w:numId="33">
    <w:abstractNumId w:val="24"/>
  </w:num>
  <w:num w:numId="34">
    <w:abstractNumId w:val="42"/>
  </w:num>
  <w:num w:numId="35">
    <w:abstractNumId w:val="39"/>
  </w:num>
  <w:num w:numId="36">
    <w:abstractNumId w:val="29"/>
  </w:num>
  <w:num w:numId="37">
    <w:abstractNumId w:val="33"/>
  </w:num>
  <w:num w:numId="38">
    <w:abstractNumId w:val="27"/>
  </w:num>
  <w:num w:numId="39">
    <w:abstractNumId w:val="15"/>
  </w:num>
  <w:num w:numId="40">
    <w:abstractNumId w:val="16"/>
  </w:num>
  <w:num w:numId="41">
    <w:abstractNumId w:val="32"/>
  </w:num>
  <w:num w:numId="42">
    <w:abstractNumId w:val="35"/>
  </w:num>
  <w:num w:numId="43">
    <w:abstractNumId w:val="9"/>
  </w:num>
  <w:num w:numId="44">
    <w:abstractNumId w:val="18"/>
  </w:num>
  <w:num w:numId="45">
    <w:abstractNumId w:val="4"/>
  </w:num>
  <w:num w:numId="46">
    <w:abstractNumId w:val="21"/>
  </w:num>
  <w:num w:numId="47">
    <w:abstractNumId w:val="28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06E2"/>
    <w:rsid w:val="00002FC5"/>
    <w:rsid w:val="00005130"/>
    <w:rsid w:val="000078AB"/>
    <w:rsid w:val="0001022C"/>
    <w:rsid w:val="000105B9"/>
    <w:rsid w:val="00020400"/>
    <w:rsid w:val="000208CD"/>
    <w:rsid w:val="000210E8"/>
    <w:rsid w:val="00023B3F"/>
    <w:rsid w:val="00030012"/>
    <w:rsid w:val="000304F2"/>
    <w:rsid w:val="00033A0C"/>
    <w:rsid w:val="0003542F"/>
    <w:rsid w:val="00035F03"/>
    <w:rsid w:val="000364B2"/>
    <w:rsid w:val="000374E5"/>
    <w:rsid w:val="00041A80"/>
    <w:rsid w:val="00042905"/>
    <w:rsid w:val="00047015"/>
    <w:rsid w:val="00052D35"/>
    <w:rsid w:val="00054297"/>
    <w:rsid w:val="00054D57"/>
    <w:rsid w:val="0005695C"/>
    <w:rsid w:val="00056DC0"/>
    <w:rsid w:val="00061F5F"/>
    <w:rsid w:val="00067B34"/>
    <w:rsid w:val="00071F67"/>
    <w:rsid w:val="00071F68"/>
    <w:rsid w:val="00072050"/>
    <w:rsid w:val="000731A1"/>
    <w:rsid w:val="0007336D"/>
    <w:rsid w:val="00074245"/>
    <w:rsid w:val="000750F6"/>
    <w:rsid w:val="00075346"/>
    <w:rsid w:val="00075399"/>
    <w:rsid w:val="00075C78"/>
    <w:rsid w:val="000821E9"/>
    <w:rsid w:val="00082A0E"/>
    <w:rsid w:val="00086889"/>
    <w:rsid w:val="00087C61"/>
    <w:rsid w:val="0009135A"/>
    <w:rsid w:val="00091A2D"/>
    <w:rsid w:val="000962C7"/>
    <w:rsid w:val="000968ED"/>
    <w:rsid w:val="00096B03"/>
    <w:rsid w:val="000A0A8F"/>
    <w:rsid w:val="000A456A"/>
    <w:rsid w:val="000A544C"/>
    <w:rsid w:val="000A62AA"/>
    <w:rsid w:val="000A6692"/>
    <w:rsid w:val="000B0504"/>
    <w:rsid w:val="000B3CBB"/>
    <w:rsid w:val="000B40BB"/>
    <w:rsid w:val="000B5741"/>
    <w:rsid w:val="000B57A8"/>
    <w:rsid w:val="000B5D60"/>
    <w:rsid w:val="000C2BFA"/>
    <w:rsid w:val="000C4607"/>
    <w:rsid w:val="000C5269"/>
    <w:rsid w:val="000C58ED"/>
    <w:rsid w:val="000C62F5"/>
    <w:rsid w:val="000C65DC"/>
    <w:rsid w:val="000C6C31"/>
    <w:rsid w:val="000D0E4B"/>
    <w:rsid w:val="000D28E9"/>
    <w:rsid w:val="000E070B"/>
    <w:rsid w:val="000E0A4B"/>
    <w:rsid w:val="000E2144"/>
    <w:rsid w:val="000E28BE"/>
    <w:rsid w:val="000E3578"/>
    <w:rsid w:val="000E60CB"/>
    <w:rsid w:val="000E684D"/>
    <w:rsid w:val="000E796E"/>
    <w:rsid w:val="000E7AFF"/>
    <w:rsid w:val="000F0E7A"/>
    <w:rsid w:val="000F102E"/>
    <w:rsid w:val="000F298B"/>
    <w:rsid w:val="000F4334"/>
    <w:rsid w:val="000F4D88"/>
    <w:rsid w:val="001003D7"/>
    <w:rsid w:val="001050C6"/>
    <w:rsid w:val="00106FF2"/>
    <w:rsid w:val="00107127"/>
    <w:rsid w:val="001112BC"/>
    <w:rsid w:val="00114DE8"/>
    <w:rsid w:val="001150A6"/>
    <w:rsid w:val="00116586"/>
    <w:rsid w:val="00116D68"/>
    <w:rsid w:val="00124AD8"/>
    <w:rsid w:val="00125830"/>
    <w:rsid w:val="00131EAE"/>
    <w:rsid w:val="0013205C"/>
    <w:rsid w:val="00134386"/>
    <w:rsid w:val="00135CF4"/>
    <w:rsid w:val="001406DD"/>
    <w:rsid w:val="0014210E"/>
    <w:rsid w:val="00142605"/>
    <w:rsid w:val="00143AE0"/>
    <w:rsid w:val="00143FD4"/>
    <w:rsid w:val="001440E7"/>
    <w:rsid w:val="0015082E"/>
    <w:rsid w:val="00150937"/>
    <w:rsid w:val="00150C11"/>
    <w:rsid w:val="0015256C"/>
    <w:rsid w:val="001534F4"/>
    <w:rsid w:val="00155C83"/>
    <w:rsid w:val="001562E4"/>
    <w:rsid w:val="001564A0"/>
    <w:rsid w:val="00156976"/>
    <w:rsid w:val="001569AC"/>
    <w:rsid w:val="0016086C"/>
    <w:rsid w:val="00161AB1"/>
    <w:rsid w:val="0016277A"/>
    <w:rsid w:val="00164035"/>
    <w:rsid w:val="00164458"/>
    <w:rsid w:val="00164460"/>
    <w:rsid w:val="00166A6D"/>
    <w:rsid w:val="00170FCB"/>
    <w:rsid w:val="0017114B"/>
    <w:rsid w:val="0017241F"/>
    <w:rsid w:val="00175015"/>
    <w:rsid w:val="001760DB"/>
    <w:rsid w:val="0018350D"/>
    <w:rsid w:val="00185906"/>
    <w:rsid w:val="00186E04"/>
    <w:rsid w:val="00187018"/>
    <w:rsid w:val="001875DF"/>
    <w:rsid w:val="00187B80"/>
    <w:rsid w:val="00195562"/>
    <w:rsid w:val="00195B2C"/>
    <w:rsid w:val="00195E21"/>
    <w:rsid w:val="001A2FCC"/>
    <w:rsid w:val="001A3E2C"/>
    <w:rsid w:val="001A4074"/>
    <w:rsid w:val="001A5275"/>
    <w:rsid w:val="001A7590"/>
    <w:rsid w:val="001A7D62"/>
    <w:rsid w:val="001B060D"/>
    <w:rsid w:val="001B0CBC"/>
    <w:rsid w:val="001B317C"/>
    <w:rsid w:val="001B3950"/>
    <w:rsid w:val="001B597B"/>
    <w:rsid w:val="001B6B89"/>
    <w:rsid w:val="001B6C49"/>
    <w:rsid w:val="001B6CDA"/>
    <w:rsid w:val="001B70E0"/>
    <w:rsid w:val="001B7D0D"/>
    <w:rsid w:val="001C7FDD"/>
    <w:rsid w:val="001D0048"/>
    <w:rsid w:val="001D1687"/>
    <w:rsid w:val="001D2F7C"/>
    <w:rsid w:val="001D3244"/>
    <w:rsid w:val="001D39CE"/>
    <w:rsid w:val="001D3FA4"/>
    <w:rsid w:val="001D6B7F"/>
    <w:rsid w:val="001D768D"/>
    <w:rsid w:val="001E0326"/>
    <w:rsid w:val="001E0ACD"/>
    <w:rsid w:val="001E0B69"/>
    <w:rsid w:val="001E0E1A"/>
    <w:rsid w:val="001E3001"/>
    <w:rsid w:val="001E3618"/>
    <w:rsid w:val="001F0DFF"/>
    <w:rsid w:val="001F3D3D"/>
    <w:rsid w:val="001F4580"/>
    <w:rsid w:val="001F5D7F"/>
    <w:rsid w:val="00201FD5"/>
    <w:rsid w:val="0020236D"/>
    <w:rsid w:val="0020291A"/>
    <w:rsid w:val="00203837"/>
    <w:rsid w:val="00205588"/>
    <w:rsid w:val="0020726B"/>
    <w:rsid w:val="00210978"/>
    <w:rsid w:val="00212B3D"/>
    <w:rsid w:val="00212F7A"/>
    <w:rsid w:val="00213A05"/>
    <w:rsid w:val="00213DCA"/>
    <w:rsid w:val="00215C02"/>
    <w:rsid w:val="00215F7C"/>
    <w:rsid w:val="00216685"/>
    <w:rsid w:val="00216EC3"/>
    <w:rsid w:val="002202E7"/>
    <w:rsid w:val="00225BE0"/>
    <w:rsid w:val="00226458"/>
    <w:rsid w:val="00227923"/>
    <w:rsid w:val="0023010C"/>
    <w:rsid w:val="00231B40"/>
    <w:rsid w:val="00234BE3"/>
    <w:rsid w:val="00234D86"/>
    <w:rsid w:val="002358C2"/>
    <w:rsid w:val="002375A8"/>
    <w:rsid w:val="00242037"/>
    <w:rsid w:val="00244C6C"/>
    <w:rsid w:val="002477B1"/>
    <w:rsid w:val="002529A0"/>
    <w:rsid w:val="002529B3"/>
    <w:rsid w:val="00254493"/>
    <w:rsid w:val="00254FDC"/>
    <w:rsid w:val="00257147"/>
    <w:rsid w:val="002625A9"/>
    <w:rsid w:val="00265C39"/>
    <w:rsid w:val="00265E9F"/>
    <w:rsid w:val="00265FAF"/>
    <w:rsid w:val="00267311"/>
    <w:rsid w:val="0027051C"/>
    <w:rsid w:val="00270BB7"/>
    <w:rsid w:val="002710F2"/>
    <w:rsid w:val="00272875"/>
    <w:rsid w:val="0027292F"/>
    <w:rsid w:val="002744CB"/>
    <w:rsid w:val="002757F8"/>
    <w:rsid w:val="00277417"/>
    <w:rsid w:val="0027761C"/>
    <w:rsid w:val="00277671"/>
    <w:rsid w:val="00281EB2"/>
    <w:rsid w:val="00282937"/>
    <w:rsid w:val="0028323F"/>
    <w:rsid w:val="00284522"/>
    <w:rsid w:val="0029142E"/>
    <w:rsid w:val="0029259F"/>
    <w:rsid w:val="00292785"/>
    <w:rsid w:val="00292FF8"/>
    <w:rsid w:val="002930F1"/>
    <w:rsid w:val="002972BB"/>
    <w:rsid w:val="002A1112"/>
    <w:rsid w:val="002A2128"/>
    <w:rsid w:val="002A41DC"/>
    <w:rsid w:val="002B1244"/>
    <w:rsid w:val="002B145E"/>
    <w:rsid w:val="002B4B9E"/>
    <w:rsid w:val="002C4005"/>
    <w:rsid w:val="002C44CC"/>
    <w:rsid w:val="002C5BF9"/>
    <w:rsid w:val="002C63AE"/>
    <w:rsid w:val="002C6BC0"/>
    <w:rsid w:val="002C6DCA"/>
    <w:rsid w:val="002C7EC8"/>
    <w:rsid w:val="002D1672"/>
    <w:rsid w:val="002D23CE"/>
    <w:rsid w:val="002D260B"/>
    <w:rsid w:val="002D2954"/>
    <w:rsid w:val="002D3CD5"/>
    <w:rsid w:val="002D4A6A"/>
    <w:rsid w:val="002D5ECC"/>
    <w:rsid w:val="002D6162"/>
    <w:rsid w:val="002E0175"/>
    <w:rsid w:val="002E07FF"/>
    <w:rsid w:val="002E0F6E"/>
    <w:rsid w:val="002E2203"/>
    <w:rsid w:val="002E630E"/>
    <w:rsid w:val="002F1E64"/>
    <w:rsid w:val="002F4761"/>
    <w:rsid w:val="00301E04"/>
    <w:rsid w:val="003023CE"/>
    <w:rsid w:val="0030597A"/>
    <w:rsid w:val="00305E31"/>
    <w:rsid w:val="00307E5A"/>
    <w:rsid w:val="0031061E"/>
    <w:rsid w:val="00314FB1"/>
    <w:rsid w:val="003171CA"/>
    <w:rsid w:val="0031722E"/>
    <w:rsid w:val="00317E2D"/>
    <w:rsid w:val="00322119"/>
    <w:rsid w:val="003253DA"/>
    <w:rsid w:val="00327E40"/>
    <w:rsid w:val="0033150B"/>
    <w:rsid w:val="00331BCC"/>
    <w:rsid w:val="0033288B"/>
    <w:rsid w:val="00332E56"/>
    <w:rsid w:val="00332EE0"/>
    <w:rsid w:val="0033357D"/>
    <w:rsid w:val="00335C7E"/>
    <w:rsid w:val="00342AD8"/>
    <w:rsid w:val="00343494"/>
    <w:rsid w:val="00346CF3"/>
    <w:rsid w:val="00350393"/>
    <w:rsid w:val="00351AFB"/>
    <w:rsid w:val="00351D08"/>
    <w:rsid w:val="00356742"/>
    <w:rsid w:val="00356F93"/>
    <w:rsid w:val="00357441"/>
    <w:rsid w:val="00360E3E"/>
    <w:rsid w:val="003614B6"/>
    <w:rsid w:val="00361F2D"/>
    <w:rsid w:val="0036349C"/>
    <w:rsid w:val="00363CE1"/>
    <w:rsid w:val="00365914"/>
    <w:rsid w:val="0036661F"/>
    <w:rsid w:val="00367A52"/>
    <w:rsid w:val="003706D4"/>
    <w:rsid w:val="00371006"/>
    <w:rsid w:val="0037343A"/>
    <w:rsid w:val="00373F6F"/>
    <w:rsid w:val="00375657"/>
    <w:rsid w:val="00375A11"/>
    <w:rsid w:val="00377027"/>
    <w:rsid w:val="003778CC"/>
    <w:rsid w:val="003805D3"/>
    <w:rsid w:val="00380CDD"/>
    <w:rsid w:val="00383316"/>
    <w:rsid w:val="0038570C"/>
    <w:rsid w:val="00386741"/>
    <w:rsid w:val="00387404"/>
    <w:rsid w:val="00387CB9"/>
    <w:rsid w:val="00391DDE"/>
    <w:rsid w:val="00392A73"/>
    <w:rsid w:val="00393827"/>
    <w:rsid w:val="003938CD"/>
    <w:rsid w:val="00394AF9"/>
    <w:rsid w:val="0039535F"/>
    <w:rsid w:val="003A0201"/>
    <w:rsid w:val="003A14E4"/>
    <w:rsid w:val="003A64A2"/>
    <w:rsid w:val="003A7FC7"/>
    <w:rsid w:val="003B0331"/>
    <w:rsid w:val="003B0CA3"/>
    <w:rsid w:val="003B22DA"/>
    <w:rsid w:val="003B2A4D"/>
    <w:rsid w:val="003B2FCC"/>
    <w:rsid w:val="003B3C89"/>
    <w:rsid w:val="003B6DB8"/>
    <w:rsid w:val="003C0393"/>
    <w:rsid w:val="003C744D"/>
    <w:rsid w:val="003D0C09"/>
    <w:rsid w:val="003D307A"/>
    <w:rsid w:val="003D3ED9"/>
    <w:rsid w:val="003D6443"/>
    <w:rsid w:val="003D6BC6"/>
    <w:rsid w:val="003E06C7"/>
    <w:rsid w:val="003E6557"/>
    <w:rsid w:val="003E6DEB"/>
    <w:rsid w:val="003F231B"/>
    <w:rsid w:val="003F2644"/>
    <w:rsid w:val="003F3B4E"/>
    <w:rsid w:val="003F472C"/>
    <w:rsid w:val="003F665D"/>
    <w:rsid w:val="003F6819"/>
    <w:rsid w:val="003F737B"/>
    <w:rsid w:val="003F7C58"/>
    <w:rsid w:val="0040212B"/>
    <w:rsid w:val="0040365C"/>
    <w:rsid w:val="00403ED9"/>
    <w:rsid w:val="0040681F"/>
    <w:rsid w:val="00412CD1"/>
    <w:rsid w:val="004153B6"/>
    <w:rsid w:val="00416A43"/>
    <w:rsid w:val="00417469"/>
    <w:rsid w:val="004179EF"/>
    <w:rsid w:val="004203C3"/>
    <w:rsid w:val="004213BC"/>
    <w:rsid w:val="0042282B"/>
    <w:rsid w:val="00425BB0"/>
    <w:rsid w:val="0042687D"/>
    <w:rsid w:val="00434C71"/>
    <w:rsid w:val="004424B7"/>
    <w:rsid w:val="00442B09"/>
    <w:rsid w:val="00442B63"/>
    <w:rsid w:val="00453AB7"/>
    <w:rsid w:val="00454CE8"/>
    <w:rsid w:val="00454E99"/>
    <w:rsid w:val="0045513C"/>
    <w:rsid w:val="00455C0B"/>
    <w:rsid w:val="00456085"/>
    <w:rsid w:val="00461823"/>
    <w:rsid w:val="004671F5"/>
    <w:rsid w:val="00471A96"/>
    <w:rsid w:val="00473254"/>
    <w:rsid w:val="00474A03"/>
    <w:rsid w:val="00476A52"/>
    <w:rsid w:val="00476D21"/>
    <w:rsid w:val="00477919"/>
    <w:rsid w:val="004803F2"/>
    <w:rsid w:val="00480AF3"/>
    <w:rsid w:val="0048154D"/>
    <w:rsid w:val="00486558"/>
    <w:rsid w:val="00486DC7"/>
    <w:rsid w:val="0049007F"/>
    <w:rsid w:val="00490BC6"/>
    <w:rsid w:val="00492329"/>
    <w:rsid w:val="00495F70"/>
    <w:rsid w:val="004960FC"/>
    <w:rsid w:val="00496891"/>
    <w:rsid w:val="0049779E"/>
    <w:rsid w:val="00497D2C"/>
    <w:rsid w:val="004A05D5"/>
    <w:rsid w:val="004A111B"/>
    <w:rsid w:val="004A12F6"/>
    <w:rsid w:val="004A1A59"/>
    <w:rsid w:val="004A5DF8"/>
    <w:rsid w:val="004A6273"/>
    <w:rsid w:val="004A6333"/>
    <w:rsid w:val="004B0374"/>
    <w:rsid w:val="004B044A"/>
    <w:rsid w:val="004B4CEF"/>
    <w:rsid w:val="004B68DB"/>
    <w:rsid w:val="004C0129"/>
    <w:rsid w:val="004C2265"/>
    <w:rsid w:val="004C558C"/>
    <w:rsid w:val="004C68A0"/>
    <w:rsid w:val="004D1278"/>
    <w:rsid w:val="004D224C"/>
    <w:rsid w:val="004D2F0D"/>
    <w:rsid w:val="004D6D5F"/>
    <w:rsid w:val="004D7B2B"/>
    <w:rsid w:val="004E1AD3"/>
    <w:rsid w:val="004E2ADA"/>
    <w:rsid w:val="004E3B16"/>
    <w:rsid w:val="004E514C"/>
    <w:rsid w:val="004E5B9C"/>
    <w:rsid w:val="004F0DAB"/>
    <w:rsid w:val="004F2555"/>
    <w:rsid w:val="004F4752"/>
    <w:rsid w:val="004F5B63"/>
    <w:rsid w:val="005014A9"/>
    <w:rsid w:val="0050158E"/>
    <w:rsid w:val="0050258B"/>
    <w:rsid w:val="0050339A"/>
    <w:rsid w:val="00503CAD"/>
    <w:rsid w:val="00504066"/>
    <w:rsid w:val="0050498E"/>
    <w:rsid w:val="005056E5"/>
    <w:rsid w:val="00506584"/>
    <w:rsid w:val="00507695"/>
    <w:rsid w:val="00512052"/>
    <w:rsid w:val="00512546"/>
    <w:rsid w:val="00512646"/>
    <w:rsid w:val="00513283"/>
    <w:rsid w:val="00513476"/>
    <w:rsid w:val="005136F2"/>
    <w:rsid w:val="00513928"/>
    <w:rsid w:val="00515A7F"/>
    <w:rsid w:val="00515B55"/>
    <w:rsid w:val="005161D6"/>
    <w:rsid w:val="005170F5"/>
    <w:rsid w:val="00522186"/>
    <w:rsid w:val="00522C0F"/>
    <w:rsid w:val="0052368B"/>
    <w:rsid w:val="00523903"/>
    <w:rsid w:val="005249BD"/>
    <w:rsid w:val="005259AD"/>
    <w:rsid w:val="005275EF"/>
    <w:rsid w:val="0052786E"/>
    <w:rsid w:val="005302DA"/>
    <w:rsid w:val="00535F65"/>
    <w:rsid w:val="00540F9A"/>
    <w:rsid w:val="00542FAE"/>
    <w:rsid w:val="0054365B"/>
    <w:rsid w:val="00543F13"/>
    <w:rsid w:val="00545744"/>
    <w:rsid w:val="00547210"/>
    <w:rsid w:val="005477D8"/>
    <w:rsid w:val="00551289"/>
    <w:rsid w:val="00551D33"/>
    <w:rsid w:val="005544DE"/>
    <w:rsid w:val="00555437"/>
    <w:rsid w:val="00556339"/>
    <w:rsid w:val="0055680A"/>
    <w:rsid w:val="005570D7"/>
    <w:rsid w:val="00560107"/>
    <w:rsid w:val="0056026A"/>
    <w:rsid w:val="00561C0E"/>
    <w:rsid w:val="00562EC2"/>
    <w:rsid w:val="00565033"/>
    <w:rsid w:val="00565440"/>
    <w:rsid w:val="00565A4F"/>
    <w:rsid w:val="005670BD"/>
    <w:rsid w:val="00567812"/>
    <w:rsid w:val="0057049F"/>
    <w:rsid w:val="005731C6"/>
    <w:rsid w:val="005732EA"/>
    <w:rsid w:val="005741D3"/>
    <w:rsid w:val="00576BC6"/>
    <w:rsid w:val="00577872"/>
    <w:rsid w:val="00580AD1"/>
    <w:rsid w:val="00581772"/>
    <w:rsid w:val="00581DF1"/>
    <w:rsid w:val="00582D77"/>
    <w:rsid w:val="00584A10"/>
    <w:rsid w:val="00585133"/>
    <w:rsid w:val="00585F1F"/>
    <w:rsid w:val="00586C12"/>
    <w:rsid w:val="00587DAE"/>
    <w:rsid w:val="00587E25"/>
    <w:rsid w:val="00590DAD"/>
    <w:rsid w:val="0059129E"/>
    <w:rsid w:val="00594033"/>
    <w:rsid w:val="005951F1"/>
    <w:rsid w:val="00595AB8"/>
    <w:rsid w:val="00596EBA"/>
    <w:rsid w:val="005A008F"/>
    <w:rsid w:val="005A0C91"/>
    <w:rsid w:val="005A2FFF"/>
    <w:rsid w:val="005A5958"/>
    <w:rsid w:val="005A73CF"/>
    <w:rsid w:val="005B0386"/>
    <w:rsid w:val="005B111F"/>
    <w:rsid w:val="005B200B"/>
    <w:rsid w:val="005B2173"/>
    <w:rsid w:val="005B29A1"/>
    <w:rsid w:val="005B2AE2"/>
    <w:rsid w:val="005B2DDF"/>
    <w:rsid w:val="005B3CA5"/>
    <w:rsid w:val="005B5DB1"/>
    <w:rsid w:val="005C2AD0"/>
    <w:rsid w:val="005C2E63"/>
    <w:rsid w:val="005C4E67"/>
    <w:rsid w:val="005C5065"/>
    <w:rsid w:val="005C5F22"/>
    <w:rsid w:val="005D09DA"/>
    <w:rsid w:val="005D3AEC"/>
    <w:rsid w:val="005D76D7"/>
    <w:rsid w:val="005E4FDA"/>
    <w:rsid w:val="005E7606"/>
    <w:rsid w:val="005F0189"/>
    <w:rsid w:val="005F07F1"/>
    <w:rsid w:val="005F1903"/>
    <w:rsid w:val="005F6778"/>
    <w:rsid w:val="005F70E4"/>
    <w:rsid w:val="005F719E"/>
    <w:rsid w:val="00600AD2"/>
    <w:rsid w:val="00606C55"/>
    <w:rsid w:val="0061010B"/>
    <w:rsid w:val="0061188B"/>
    <w:rsid w:val="006135D4"/>
    <w:rsid w:val="00613A5A"/>
    <w:rsid w:val="00614272"/>
    <w:rsid w:val="006153D8"/>
    <w:rsid w:val="00616813"/>
    <w:rsid w:val="00617A2C"/>
    <w:rsid w:val="006230F0"/>
    <w:rsid w:val="00623D5E"/>
    <w:rsid w:val="00630CA5"/>
    <w:rsid w:val="00631840"/>
    <w:rsid w:val="0063200A"/>
    <w:rsid w:val="006334DD"/>
    <w:rsid w:val="00633889"/>
    <w:rsid w:val="0063451B"/>
    <w:rsid w:val="0063537A"/>
    <w:rsid w:val="006374AA"/>
    <w:rsid w:val="006467E5"/>
    <w:rsid w:val="006500A7"/>
    <w:rsid w:val="006557B1"/>
    <w:rsid w:val="00664C24"/>
    <w:rsid w:val="006663B9"/>
    <w:rsid w:val="00667A20"/>
    <w:rsid w:val="006716E0"/>
    <w:rsid w:val="00672217"/>
    <w:rsid w:val="00672823"/>
    <w:rsid w:val="0067401E"/>
    <w:rsid w:val="00675534"/>
    <w:rsid w:val="006757A6"/>
    <w:rsid w:val="006758C4"/>
    <w:rsid w:val="0067629C"/>
    <w:rsid w:val="00681AF4"/>
    <w:rsid w:val="006822AA"/>
    <w:rsid w:val="00682810"/>
    <w:rsid w:val="006849C6"/>
    <w:rsid w:val="00684C82"/>
    <w:rsid w:val="00691BF3"/>
    <w:rsid w:val="006942B1"/>
    <w:rsid w:val="006A0B8A"/>
    <w:rsid w:val="006A1D7E"/>
    <w:rsid w:val="006A288F"/>
    <w:rsid w:val="006A337E"/>
    <w:rsid w:val="006B2A06"/>
    <w:rsid w:val="006B2E81"/>
    <w:rsid w:val="006B5610"/>
    <w:rsid w:val="006B7152"/>
    <w:rsid w:val="006C40F4"/>
    <w:rsid w:val="006C5F75"/>
    <w:rsid w:val="006C5FA6"/>
    <w:rsid w:val="006C6CA6"/>
    <w:rsid w:val="006C755A"/>
    <w:rsid w:val="006D1285"/>
    <w:rsid w:val="006D16BA"/>
    <w:rsid w:val="006D4A67"/>
    <w:rsid w:val="006D612B"/>
    <w:rsid w:val="006D619E"/>
    <w:rsid w:val="006D6F47"/>
    <w:rsid w:val="006D767E"/>
    <w:rsid w:val="006E0240"/>
    <w:rsid w:val="006E02B9"/>
    <w:rsid w:val="006E0EDF"/>
    <w:rsid w:val="006E1175"/>
    <w:rsid w:val="006E16DB"/>
    <w:rsid w:val="006E4677"/>
    <w:rsid w:val="006E4871"/>
    <w:rsid w:val="006E6DB5"/>
    <w:rsid w:val="006E7028"/>
    <w:rsid w:val="006F1849"/>
    <w:rsid w:val="006F4CC4"/>
    <w:rsid w:val="006F533B"/>
    <w:rsid w:val="006F7522"/>
    <w:rsid w:val="00701EE6"/>
    <w:rsid w:val="0070236D"/>
    <w:rsid w:val="00702D65"/>
    <w:rsid w:val="00702E47"/>
    <w:rsid w:val="00702EFC"/>
    <w:rsid w:val="00703982"/>
    <w:rsid w:val="0071585E"/>
    <w:rsid w:val="007158B7"/>
    <w:rsid w:val="00716AF9"/>
    <w:rsid w:val="007171CF"/>
    <w:rsid w:val="007210F4"/>
    <w:rsid w:val="00722DC4"/>
    <w:rsid w:val="00724D13"/>
    <w:rsid w:val="0072608E"/>
    <w:rsid w:val="007271B6"/>
    <w:rsid w:val="00731542"/>
    <w:rsid w:val="00733289"/>
    <w:rsid w:val="007356EB"/>
    <w:rsid w:val="007370BF"/>
    <w:rsid w:val="007372D5"/>
    <w:rsid w:val="0074016C"/>
    <w:rsid w:val="0074038D"/>
    <w:rsid w:val="00742D2B"/>
    <w:rsid w:val="00742D35"/>
    <w:rsid w:val="007462DA"/>
    <w:rsid w:val="007465CF"/>
    <w:rsid w:val="0075040B"/>
    <w:rsid w:val="00750806"/>
    <w:rsid w:val="007541DF"/>
    <w:rsid w:val="0075762A"/>
    <w:rsid w:val="00757A01"/>
    <w:rsid w:val="00762BA7"/>
    <w:rsid w:val="00762F3F"/>
    <w:rsid w:val="00765088"/>
    <w:rsid w:val="00766842"/>
    <w:rsid w:val="00766A31"/>
    <w:rsid w:val="00766EB5"/>
    <w:rsid w:val="00770011"/>
    <w:rsid w:val="00771DCF"/>
    <w:rsid w:val="00771ECA"/>
    <w:rsid w:val="00772BFB"/>
    <w:rsid w:val="007734A9"/>
    <w:rsid w:val="00775F80"/>
    <w:rsid w:val="0077639C"/>
    <w:rsid w:val="00777735"/>
    <w:rsid w:val="00780317"/>
    <w:rsid w:val="00781AA8"/>
    <w:rsid w:val="00783339"/>
    <w:rsid w:val="007849C4"/>
    <w:rsid w:val="00787D2A"/>
    <w:rsid w:val="00792B7D"/>
    <w:rsid w:val="007940BC"/>
    <w:rsid w:val="00794440"/>
    <w:rsid w:val="00794E1F"/>
    <w:rsid w:val="007958C3"/>
    <w:rsid w:val="007A3602"/>
    <w:rsid w:val="007A407C"/>
    <w:rsid w:val="007A56B8"/>
    <w:rsid w:val="007B3EA8"/>
    <w:rsid w:val="007B4626"/>
    <w:rsid w:val="007B58C8"/>
    <w:rsid w:val="007B605B"/>
    <w:rsid w:val="007B6A81"/>
    <w:rsid w:val="007C215C"/>
    <w:rsid w:val="007C28A1"/>
    <w:rsid w:val="007C2A3C"/>
    <w:rsid w:val="007C4A16"/>
    <w:rsid w:val="007D0015"/>
    <w:rsid w:val="007D04D9"/>
    <w:rsid w:val="007D0C13"/>
    <w:rsid w:val="007D1D29"/>
    <w:rsid w:val="007D2427"/>
    <w:rsid w:val="007D382C"/>
    <w:rsid w:val="007D5832"/>
    <w:rsid w:val="007D5C32"/>
    <w:rsid w:val="007E10BE"/>
    <w:rsid w:val="007E280C"/>
    <w:rsid w:val="007E460F"/>
    <w:rsid w:val="007E609B"/>
    <w:rsid w:val="007E67AE"/>
    <w:rsid w:val="007F2524"/>
    <w:rsid w:val="007F26DD"/>
    <w:rsid w:val="007F2B4E"/>
    <w:rsid w:val="008031CF"/>
    <w:rsid w:val="00805654"/>
    <w:rsid w:val="00805F67"/>
    <w:rsid w:val="00806290"/>
    <w:rsid w:val="008100EC"/>
    <w:rsid w:val="00810B9A"/>
    <w:rsid w:val="008117BD"/>
    <w:rsid w:val="00815990"/>
    <w:rsid w:val="00815D18"/>
    <w:rsid w:val="00816A4C"/>
    <w:rsid w:val="00816F5B"/>
    <w:rsid w:val="00820442"/>
    <w:rsid w:val="0082097A"/>
    <w:rsid w:val="00821E46"/>
    <w:rsid w:val="00824392"/>
    <w:rsid w:val="00826187"/>
    <w:rsid w:val="00826650"/>
    <w:rsid w:val="0083076B"/>
    <w:rsid w:val="00830D0F"/>
    <w:rsid w:val="00831A2F"/>
    <w:rsid w:val="00831D31"/>
    <w:rsid w:val="00833368"/>
    <w:rsid w:val="008356B7"/>
    <w:rsid w:val="0084250F"/>
    <w:rsid w:val="00843CA1"/>
    <w:rsid w:val="00856F27"/>
    <w:rsid w:val="00857C6A"/>
    <w:rsid w:val="00861608"/>
    <w:rsid w:val="0086235D"/>
    <w:rsid w:val="00862ED9"/>
    <w:rsid w:val="00862FCE"/>
    <w:rsid w:val="008633C9"/>
    <w:rsid w:val="00863C41"/>
    <w:rsid w:val="00865CAC"/>
    <w:rsid w:val="00865CF6"/>
    <w:rsid w:val="008673E5"/>
    <w:rsid w:val="00872C79"/>
    <w:rsid w:val="00873016"/>
    <w:rsid w:val="0087522A"/>
    <w:rsid w:val="0087567A"/>
    <w:rsid w:val="008766FF"/>
    <w:rsid w:val="00882469"/>
    <w:rsid w:val="008831FE"/>
    <w:rsid w:val="00883F64"/>
    <w:rsid w:val="00884708"/>
    <w:rsid w:val="008849BA"/>
    <w:rsid w:val="00884AFE"/>
    <w:rsid w:val="008858DE"/>
    <w:rsid w:val="00885947"/>
    <w:rsid w:val="00885F7D"/>
    <w:rsid w:val="00886568"/>
    <w:rsid w:val="008868F2"/>
    <w:rsid w:val="008937CF"/>
    <w:rsid w:val="0089626C"/>
    <w:rsid w:val="008973CC"/>
    <w:rsid w:val="008A073E"/>
    <w:rsid w:val="008A0D67"/>
    <w:rsid w:val="008A1D0C"/>
    <w:rsid w:val="008A3648"/>
    <w:rsid w:val="008A36D5"/>
    <w:rsid w:val="008A608C"/>
    <w:rsid w:val="008A6358"/>
    <w:rsid w:val="008A7F31"/>
    <w:rsid w:val="008B295A"/>
    <w:rsid w:val="008B440E"/>
    <w:rsid w:val="008B58FB"/>
    <w:rsid w:val="008B60BC"/>
    <w:rsid w:val="008C04D7"/>
    <w:rsid w:val="008C1FBB"/>
    <w:rsid w:val="008C228F"/>
    <w:rsid w:val="008C586F"/>
    <w:rsid w:val="008C6410"/>
    <w:rsid w:val="008C6863"/>
    <w:rsid w:val="008D0594"/>
    <w:rsid w:val="008D7250"/>
    <w:rsid w:val="008D7E24"/>
    <w:rsid w:val="008E0F0E"/>
    <w:rsid w:val="008E2570"/>
    <w:rsid w:val="008E42A9"/>
    <w:rsid w:val="008E66CF"/>
    <w:rsid w:val="008E7449"/>
    <w:rsid w:val="008E793A"/>
    <w:rsid w:val="008F16B5"/>
    <w:rsid w:val="008F34B9"/>
    <w:rsid w:val="008F4506"/>
    <w:rsid w:val="008F47F9"/>
    <w:rsid w:val="008F5943"/>
    <w:rsid w:val="008F6032"/>
    <w:rsid w:val="00900E3B"/>
    <w:rsid w:val="00901AA0"/>
    <w:rsid w:val="0090272D"/>
    <w:rsid w:val="00902DB4"/>
    <w:rsid w:val="00903CA0"/>
    <w:rsid w:val="00905A84"/>
    <w:rsid w:val="00905D8F"/>
    <w:rsid w:val="00906723"/>
    <w:rsid w:val="00907017"/>
    <w:rsid w:val="009078EF"/>
    <w:rsid w:val="00911970"/>
    <w:rsid w:val="00911B44"/>
    <w:rsid w:val="00912D67"/>
    <w:rsid w:val="00914BBE"/>
    <w:rsid w:val="00914C76"/>
    <w:rsid w:val="009168ED"/>
    <w:rsid w:val="00924C3D"/>
    <w:rsid w:val="00927E6F"/>
    <w:rsid w:val="009312C2"/>
    <w:rsid w:val="009374C2"/>
    <w:rsid w:val="00942FCE"/>
    <w:rsid w:val="009431CB"/>
    <w:rsid w:val="009474E6"/>
    <w:rsid w:val="009526E6"/>
    <w:rsid w:val="00952D7A"/>
    <w:rsid w:val="00954E64"/>
    <w:rsid w:val="00955099"/>
    <w:rsid w:val="009554CA"/>
    <w:rsid w:val="009554DA"/>
    <w:rsid w:val="00956A1C"/>
    <w:rsid w:val="00956AFA"/>
    <w:rsid w:val="00960FC1"/>
    <w:rsid w:val="0096242F"/>
    <w:rsid w:val="009626BF"/>
    <w:rsid w:val="0096308F"/>
    <w:rsid w:val="00963733"/>
    <w:rsid w:val="009704D4"/>
    <w:rsid w:val="009724B2"/>
    <w:rsid w:val="00972B20"/>
    <w:rsid w:val="00973602"/>
    <w:rsid w:val="009754D4"/>
    <w:rsid w:val="00976687"/>
    <w:rsid w:val="009774B8"/>
    <w:rsid w:val="00980650"/>
    <w:rsid w:val="00984581"/>
    <w:rsid w:val="0098683F"/>
    <w:rsid w:val="00987C39"/>
    <w:rsid w:val="00991B00"/>
    <w:rsid w:val="009924DB"/>
    <w:rsid w:val="009927C1"/>
    <w:rsid w:val="009974C4"/>
    <w:rsid w:val="009976FC"/>
    <w:rsid w:val="009978CE"/>
    <w:rsid w:val="009A0E8A"/>
    <w:rsid w:val="009A118A"/>
    <w:rsid w:val="009A299E"/>
    <w:rsid w:val="009A68DE"/>
    <w:rsid w:val="009B5D09"/>
    <w:rsid w:val="009B7AEB"/>
    <w:rsid w:val="009B7D97"/>
    <w:rsid w:val="009C3B04"/>
    <w:rsid w:val="009C40BD"/>
    <w:rsid w:val="009C5C53"/>
    <w:rsid w:val="009C6F0D"/>
    <w:rsid w:val="009D0F2D"/>
    <w:rsid w:val="009D486E"/>
    <w:rsid w:val="009D5DCF"/>
    <w:rsid w:val="009D7069"/>
    <w:rsid w:val="009D71F7"/>
    <w:rsid w:val="009E0B28"/>
    <w:rsid w:val="009E206E"/>
    <w:rsid w:val="009E2287"/>
    <w:rsid w:val="009E25CC"/>
    <w:rsid w:val="009E3DFC"/>
    <w:rsid w:val="009E4471"/>
    <w:rsid w:val="009E47B2"/>
    <w:rsid w:val="009E48CC"/>
    <w:rsid w:val="009E4C0B"/>
    <w:rsid w:val="009E5894"/>
    <w:rsid w:val="009E662E"/>
    <w:rsid w:val="009E6E83"/>
    <w:rsid w:val="009F41BA"/>
    <w:rsid w:val="00A0169B"/>
    <w:rsid w:val="00A018FE"/>
    <w:rsid w:val="00A03668"/>
    <w:rsid w:val="00A052C4"/>
    <w:rsid w:val="00A05FAB"/>
    <w:rsid w:val="00A11BB3"/>
    <w:rsid w:val="00A12725"/>
    <w:rsid w:val="00A138C4"/>
    <w:rsid w:val="00A162E0"/>
    <w:rsid w:val="00A16DB6"/>
    <w:rsid w:val="00A2362C"/>
    <w:rsid w:val="00A24973"/>
    <w:rsid w:val="00A24BEB"/>
    <w:rsid w:val="00A27853"/>
    <w:rsid w:val="00A31A2B"/>
    <w:rsid w:val="00A3235D"/>
    <w:rsid w:val="00A32981"/>
    <w:rsid w:val="00A33BC8"/>
    <w:rsid w:val="00A35AD2"/>
    <w:rsid w:val="00A362D9"/>
    <w:rsid w:val="00A374A4"/>
    <w:rsid w:val="00A40089"/>
    <w:rsid w:val="00A410CF"/>
    <w:rsid w:val="00A42945"/>
    <w:rsid w:val="00A43055"/>
    <w:rsid w:val="00A43BD5"/>
    <w:rsid w:val="00A451FA"/>
    <w:rsid w:val="00A45F7F"/>
    <w:rsid w:val="00A54024"/>
    <w:rsid w:val="00A54E6B"/>
    <w:rsid w:val="00A555EE"/>
    <w:rsid w:val="00A56EC5"/>
    <w:rsid w:val="00A61501"/>
    <w:rsid w:val="00A62849"/>
    <w:rsid w:val="00A62BA7"/>
    <w:rsid w:val="00A65EC9"/>
    <w:rsid w:val="00A7061D"/>
    <w:rsid w:val="00A71C76"/>
    <w:rsid w:val="00A72FFB"/>
    <w:rsid w:val="00A73577"/>
    <w:rsid w:val="00A73726"/>
    <w:rsid w:val="00A7667C"/>
    <w:rsid w:val="00A817FE"/>
    <w:rsid w:val="00A81E9C"/>
    <w:rsid w:val="00A822E7"/>
    <w:rsid w:val="00A86E43"/>
    <w:rsid w:val="00A9010D"/>
    <w:rsid w:val="00A90985"/>
    <w:rsid w:val="00A9250A"/>
    <w:rsid w:val="00A93427"/>
    <w:rsid w:val="00A94ADF"/>
    <w:rsid w:val="00A94C5D"/>
    <w:rsid w:val="00A95597"/>
    <w:rsid w:val="00AA03A2"/>
    <w:rsid w:val="00AA0766"/>
    <w:rsid w:val="00AA56B2"/>
    <w:rsid w:val="00AA7233"/>
    <w:rsid w:val="00AA77CD"/>
    <w:rsid w:val="00AB0CE8"/>
    <w:rsid w:val="00AB1C6C"/>
    <w:rsid w:val="00AB6153"/>
    <w:rsid w:val="00AB7C67"/>
    <w:rsid w:val="00AB7CCA"/>
    <w:rsid w:val="00AC0353"/>
    <w:rsid w:val="00AC2BD1"/>
    <w:rsid w:val="00AC536F"/>
    <w:rsid w:val="00AC6825"/>
    <w:rsid w:val="00AC6AC8"/>
    <w:rsid w:val="00AC6CA5"/>
    <w:rsid w:val="00AD1512"/>
    <w:rsid w:val="00AD2118"/>
    <w:rsid w:val="00AD5148"/>
    <w:rsid w:val="00AD7DA8"/>
    <w:rsid w:val="00AE0DD1"/>
    <w:rsid w:val="00AE2123"/>
    <w:rsid w:val="00AE5A95"/>
    <w:rsid w:val="00AE62DD"/>
    <w:rsid w:val="00AE6F44"/>
    <w:rsid w:val="00AE728E"/>
    <w:rsid w:val="00AF1739"/>
    <w:rsid w:val="00AF4605"/>
    <w:rsid w:val="00B001E2"/>
    <w:rsid w:val="00B0246C"/>
    <w:rsid w:val="00B02B06"/>
    <w:rsid w:val="00B04826"/>
    <w:rsid w:val="00B048FE"/>
    <w:rsid w:val="00B14483"/>
    <w:rsid w:val="00B2335D"/>
    <w:rsid w:val="00B257E4"/>
    <w:rsid w:val="00B26715"/>
    <w:rsid w:val="00B26EC8"/>
    <w:rsid w:val="00B31B2C"/>
    <w:rsid w:val="00B32CC7"/>
    <w:rsid w:val="00B3324D"/>
    <w:rsid w:val="00B33310"/>
    <w:rsid w:val="00B363A4"/>
    <w:rsid w:val="00B37939"/>
    <w:rsid w:val="00B402F0"/>
    <w:rsid w:val="00B40797"/>
    <w:rsid w:val="00B40B0A"/>
    <w:rsid w:val="00B4133B"/>
    <w:rsid w:val="00B41546"/>
    <w:rsid w:val="00B4303C"/>
    <w:rsid w:val="00B43222"/>
    <w:rsid w:val="00B549E9"/>
    <w:rsid w:val="00B54AAA"/>
    <w:rsid w:val="00B60355"/>
    <w:rsid w:val="00B635B3"/>
    <w:rsid w:val="00B645C4"/>
    <w:rsid w:val="00B65574"/>
    <w:rsid w:val="00B6654C"/>
    <w:rsid w:val="00B6657B"/>
    <w:rsid w:val="00B66E65"/>
    <w:rsid w:val="00B67580"/>
    <w:rsid w:val="00B70652"/>
    <w:rsid w:val="00B7232C"/>
    <w:rsid w:val="00B72EC1"/>
    <w:rsid w:val="00B7703A"/>
    <w:rsid w:val="00B80E57"/>
    <w:rsid w:val="00B8120C"/>
    <w:rsid w:val="00B82A81"/>
    <w:rsid w:val="00B83585"/>
    <w:rsid w:val="00B836C2"/>
    <w:rsid w:val="00B83F41"/>
    <w:rsid w:val="00B84AE9"/>
    <w:rsid w:val="00B84FCF"/>
    <w:rsid w:val="00B903C5"/>
    <w:rsid w:val="00B9152A"/>
    <w:rsid w:val="00B92395"/>
    <w:rsid w:val="00B925F1"/>
    <w:rsid w:val="00B94676"/>
    <w:rsid w:val="00B953C0"/>
    <w:rsid w:val="00BA04E4"/>
    <w:rsid w:val="00BA151E"/>
    <w:rsid w:val="00BA1B4A"/>
    <w:rsid w:val="00BA258D"/>
    <w:rsid w:val="00BA29F1"/>
    <w:rsid w:val="00BA2A08"/>
    <w:rsid w:val="00BA3E9A"/>
    <w:rsid w:val="00BA5AE7"/>
    <w:rsid w:val="00BA62C4"/>
    <w:rsid w:val="00BA6E19"/>
    <w:rsid w:val="00BA7756"/>
    <w:rsid w:val="00BA7E77"/>
    <w:rsid w:val="00BB00BE"/>
    <w:rsid w:val="00BB153F"/>
    <w:rsid w:val="00BB2BE9"/>
    <w:rsid w:val="00BB5CB1"/>
    <w:rsid w:val="00BB7D66"/>
    <w:rsid w:val="00BC052C"/>
    <w:rsid w:val="00BC18AF"/>
    <w:rsid w:val="00BC236F"/>
    <w:rsid w:val="00BC33DE"/>
    <w:rsid w:val="00BD3095"/>
    <w:rsid w:val="00BD3F4C"/>
    <w:rsid w:val="00BD56D0"/>
    <w:rsid w:val="00BD5F72"/>
    <w:rsid w:val="00BE0904"/>
    <w:rsid w:val="00BE43FF"/>
    <w:rsid w:val="00BE68FC"/>
    <w:rsid w:val="00BF4430"/>
    <w:rsid w:val="00BF464B"/>
    <w:rsid w:val="00BF5642"/>
    <w:rsid w:val="00BF75AA"/>
    <w:rsid w:val="00BF77FE"/>
    <w:rsid w:val="00BF7B0A"/>
    <w:rsid w:val="00C00998"/>
    <w:rsid w:val="00C01363"/>
    <w:rsid w:val="00C01CCA"/>
    <w:rsid w:val="00C01D55"/>
    <w:rsid w:val="00C04430"/>
    <w:rsid w:val="00C0464B"/>
    <w:rsid w:val="00C04D5D"/>
    <w:rsid w:val="00C06759"/>
    <w:rsid w:val="00C11B1A"/>
    <w:rsid w:val="00C1483A"/>
    <w:rsid w:val="00C17F4B"/>
    <w:rsid w:val="00C202F4"/>
    <w:rsid w:val="00C240BE"/>
    <w:rsid w:val="00C266FB"/>
    <w:rsid w:val="00C27CDF"/>
    <w:rsid w:val="00C30943"/>
    <w:rsid w:val="00C31F2A"/>
    <w:rsid w:val="00C3525A"/>
    <w:rsid w:val="00C44B97"/>
    <w:rsid w:val="00C44EDF"/>
    <w:rsid w:val="00C4512C"/>
    <w:rsid w:val="00C455B7"/>
    <w:rsid w:val="00C4563F"/>
    <w:rsid w:val="00C46770"/>
    <w:rsid w:val="00C46B0A"/>
    <w:rsid w:val="00C4701B"/>
    <w:rsid w:val="00C47433"/>
    <w:rsid w:val="00C51266"/>
    <w:rsid w:val="00C5218C"/>
    <w:rsid w:val="00C521AE"/>
    <w:rsid w:val="00C5266B"/>
    <w:rsid w:val="00C554FF"/>
    <w:rsid w:val="00C56DCC"/>
    <w:rsid w:val="00C600C7"/>
    <w:rsid w:val="00C60ABD"/>
    <w:rsid w:val="00C60BCB"/>
    <w:rsid w:val="00C61203"/>
    <w:rsid w:val="00C61B66"/>
    <w:rsid w:val="00C62308"/>
    <w:rsid w:val="00C64959"/>
    <w:rsid w:val="00C658AB"/>
    <w:rsid w:val="00C65BE9"/>
    <w:rsid w:val="00C67978"/>
    <w:rsid w:val="00C67CBD"/>
    <w:rsid w:val="00C67F6B"/>
    <w:rsid w:val="00C71B53"/>
    <w:rsid w:val="00C74D57"/>
    <w:rsid w:val="00C7507B"/>
    <w:rsid w:val="00C75C3E"/>
    <w:rsid w:val="00C77E75"/>
    <w:rsid w:val="00C81BA3"/>
    <w:rsid w:val="00C82378"/>
    <w:rsid w:val="00C86999"/>
    <w:rsid w:val="00C86B0B"/>
    <w:rsid w:val="00C87193"/>
    <w:rsid w:val="00C87CAE"/>
    <w:rsid w:val="00C901C9"/>
    <w:rsid w:val="00C90C3F"/>
    <w:rsid w:val="00C92163"/>
    <w:rsid w:val="00CA11D2"/>
    <w:rsid w:val="00CA1C5F"/>
    <w:rsid w:val="00CA46CE"/>
    <w:rsid w:val="00CA4FD2"/>
    <w:rsid w:val="00CA52E4"/>
    <w:rsid w:val="00CA5501"/>
    <w:rsid w:val="00CA5761"/>
    <w:rsid w:val="00CA585D"/>
    <w:rsid w:val="00CA71B7"/>
    <w:rsid w:val="00CB15A0"/>
    <w:rsid w:val="00CB4008"/>
    <w:rsid w:val="00CB4E43"/>
    <w:rsid w:val="00CB4E8C"/>
    <w:rsid w:val="00CB5EF1"/>
    <w:rsid w:val="00CB66A4"/>
    <w:rsid w:val="00CB7649"/>
    <w:rsid w:val="00CB78E5"/>
    <w:rsid w:val="00CC00FE"/>
    <w:rsid w:val="00CC039B"/>
    <w:rsid w:val="00CC2C1E"/>
    <w:rsid w:val="00CD2FBA"/>
    <w:rsid w:val="00CD47BB"/>
    <w:rsid w:val="00CD4E3D"/>
    <w:rsid w:val="00CD53FB"/>
    <w:rsid w:val="00CD66D3"/>
    <w:rsid w:val="00CD6C43"/>
    <w:rsid w:val="00CD735B"/>
    <w:rsid w:val="00CD79C7"/>
    <w:rsid w:val="00CE0C22"/>
    <w:rsid w:val="00CE11CB"/>
    <w:rsid w:val="00CE18E4"/>
    <w:rsid w:val="00CE2E48"/>
    <w:rsid w:val="00CE3BAF"/>
    <w:rsid w:val="00CE47DB"/>
    <w:rsid w:val="00CE60A2"/>
    <w:rsid w:val="00CE6C3C"/>
    <w:rsid w:val="00CE6E63"/>
    <w:rsid w:val="00CE7067"/>
    <w:rsid w:val="00CF09B6"/>
    <w:rsid w:val="00CF2119"/>
    <w:rsid w:val="00CF46D0"/>
    <w:rsid w:val="00CF56BB"/>
    <w:rsid w:val="00CF733A"/>
    <w:rsid w:val="00CF7738"/>
    <w:rsid w:val="00CF7757"/>
    <w:rsid w:val="00D01A84"/>
    <w:rsid w:val="00D0681B"/>
    <w:rsid w:val="00D0744B"/>
    <w:rsid w:val="00D106FD"/>
    <w:rsid w:val="00D12179"/>
    <w:rsid w:val="00D12941"/>
    <w:rsid w:val="00D13691"/>
    <w:rsid w:val="00D172F3"/>
    <w:rsid w:val="00D20029"/>
    <w:rsid w:val="00D2092C"/>
    <w:rsid w:val="00D209B7"/>
    <w:rsid w:val="00D239D2"/>
    <w:rsid w:val="00D24334"/>
    <w:rsid w:val="00D3106B"/>
    <w:rsid w:val="00D311FE"/>
    <w:rsid w:val="00D31DB8"/>
    <w:rsid w:val="00D34485"/>
    <w:rsid w:val="00D4224B"/>
    <w:rsid w:val="00D44734"/>
    <w:rsid w:val="00D45039"/>
    <w:rsid w:val="00D45D56"/>
    <w:rsid w:val="00D45D87"/>
    <w:rsid w:val="00D4600F"/>
    <w:rsid w:val="00D461E5"/>
    <w:rsid w:val="00D46530"/>
    <w:rsid w:val="00D46C96"/>
    <w:rsid w:val="00D46CFA"/>
    <w:rsid w:val="00D47D9C"/>
    <w:rsid w:val="00D513A4"/>
    <w:rsid w:val="00D516B6"/>
    <w:rsid w:val="00D5212B"/>
    <w:rsid w:val="00D544DF"/>
    <w:rsid w:val="00D60878"/>
    <w:rsid w:val="00D61E52"/>
    <w:rsid w:val="00D62202"/>
    <w:rsid w:val="00D65480"/>
    <w:rsid w:val="00D70037"/>
    <w:rsid w:val="00D700FD"/>
    <w:rsid w:val="00D72776"/>
    <w:rsid w:val="00D7388A"/>
    <w:rsid w:val="00D75F5C"/>
    <w:rsid w:val="00D80C92"/>
    <w:rsid w:val="00D82F4A"/>
    <w:rsid w:val="00D847B6"/>
    <w:rsid w:val="00D84E4B"/>
    <w:rsid w:val="00D85419"/>
    <w:rsid w:val="00D85FB7"/>
    <w:rsid w:val="00D87F7A"/>
    <w:rsid w:val="00D906E2"/>
    <w:rsid w:val="00D9089E"/>
    <w:rsid w:val="00D90DEA"/>
    <w:rsid w:val="00D91578"/>
    <w:rsid w:val="00D916F6"/>
    <w:rsid w:val="00D9209C"/>
    <w:rsid w:val="00D92F28"/>
    <w:rsid w:val="00D94BED"/>
    <w:rsid w:val="00DA326F"/>
    <w:rsid w:val="00DA72A9"/>
    <w:rsid w:val="00DB0207"/>
    <w:rsid w:val="00DB152A"/>
    <w:rsid w:val="00DB3820"/>
    <w:rsid w:val="00DB3A1E"/>
    <w:rsid w:val="00DB583F"/>
    <w:rsid w:val="00DB6690"/>
    <w:rsid w:val="00DB7F5A"/>
    <w:rsid w:val="00DC09F5"/>
    <w:rsid w:val="00DC1A0B"/>
    <w:rsid w:val="00DC4FA9"/>
    <w:rsid w:val="00DC7E5A"/>
    <w:rsid w:val="00DD0728"/>
    <w:rsid w:val="00DD303D"/>
    <w:rsid w:val="00DD4801"/>
    <w:rsid w:val="00DD57E9"/>
    <w:rsid w:val="00DD70B9"/>
    <w:rsid w:val="00DE32C9"/>
    <w:rsid w:val="00DE3CA0"/>
    <w:rsid w:val="00DE4520"/>
    <w:rsid w:val="00DE4614"/>
    <w:rsid w:val="00DE4A69"/>
    <w:rsid w:val="00DE53B3"/>
    <w:rsid w:val="00DF1B90"/>
    <w:rsid w:val="00DF3672"/>
    <w:rsid w:val="00DF38D5"/>
    <w:rsid w:val="00DF3DCE"/>
    <w:rsid w:val="00DF4862"/>
    <w:rsid w:val="00DF644F"/>
    <w:rsid w:val="00DF7933"/>
    <w:rsid w:val="00E00CAB"/>
    <w:rsid w:val="00E00F82"/>
    <w:rsid w:val="00E04ABD"/>
    <w:rsid w:val="00E053E5"/>
    <w:rsid w:val="00E05C04"/>
    <w:rsid w:val="00E06EDC"/>
    <w:rsid w:val="00E06FA1"/>
    <w:rsid w:val="00E0715D"/>
    <w:rsid w:val="00E07A0F"/>
    <w:rsid w:val="00E12098"/>
    <w:rsid w:val="00E14417"/>
    <w:rsid w:val="00E15AFA"/>
    <w:rsid w:val="00E210E1"/>
    <w:rsid w:val="00E24582"/>
    <w:rsid w:val="00E25FEF"/>
    <w:rsid w:val="00E27B49"/>
    <w:rsid w:val="00E30B2E"/>
    <w:rsid w:val="00E3293A"/>
    <w:rsid w:val="00E32956"/>
    <w:rsid w:val="00E3354E"/>
    <w:rsid w:val="00E3357A"/>
    <w:rsid w:val="00E344FB"/>
    <w:rsid w:val="00E41447"/>
    <w:rsid w:val="00E421F7"/>
    <w:rsid w:val="00E42268"/>
    <w:rsid w:val="00E42D19"/>
    <w:rsid w:val="00E4438E"/>
    <w:rsid w:val="00E45232"/>
    <w:rsid w:val="00E46DE7"/>
    <w:rsid w:val="00E472FC"/>
    <w:rsid w:val="00E50490"/>
    <w:rsid w:val="00E51BFA"/>
    <w:rsid w:val="00E51C56"/>
    <w:rsid w:val="00E5763F"/>
    <w:rsid w:val="00E60017"/>
    <w:rsid w:val="00E609DC"/>
    <w:rsid w:val="00E62363"/>
    <w:rsid w:val="00E64BF4"/>
    <w:rsid w:val="00E65932"/>
    <w:rsid w:val="00E65DC8"/>
    <w:rsid w:val="00E66C8C"/>
    <w:rsid w:val="00E702EE"/>
    <w:rsid w:val="00E70B95"/>
    <w:rsid w:val="00E73345"/>
    <w:rsid w:val="00E74588"/>
    <w:rsid w:val="00E74C15"/>
    <w:rsid w:val="00E75208"/>
    <w:rsid w:val="00E75238"/>
    <w:rsid w:val="00E773EF"/>
    <w:rsid w:val="00E775F6"/>
    <w:rsid w:val="00E815FF"/>
    <w:rsid w:val="00E82D19"/>
    <w:rsid w:val="00E84742"/>
    <w:rsid w:val="00E92877"/>
    <w:rsid w:val="00E9502B"/>
    <w:rsid w:val="00E957CE"/>
    <w:rsid w:val="00E95B35"/>
    <w:rsid w:val="00EA18CD"/>
    <w:rsid w:val="00EA1B85"/>
    <w:rsid w:val="00EA6433"/>
    <w:rsid w:val="00EB1821"/>
    <w:rsid w:val="00EB5E13"/>
    <w:rsid w:val="00EB6607"/>
    <w:rsid w:val="00EB7D92"/>
    <w:rsid w:val="00EC1866"/>
    <w:rsid w:val="00EC1AB4"/>
    <w:rsid w:val="00EC33C3"/>
    <w:rsid w:val="00ED13D3"/>
    <w:rsid w:val="00ED412A"/>
    <w:rsid w:val="00ED7A33"/>
    <w:rsid w:val="00EE37AA"/>
    <w:rsid w:val="00EE3A21"/>
    <w:rsid w:val="00EF13BB"/>
    <w:rsid w:val="00EF1607"/>
    <w:rsid w:val="00EF17FD"/>
    <w:rsid w:val="00EF1E7F"/>
    <w:rsid w:val="00EF4C0B"/>
    <w:rsid w:val="00EF6C5F"/>
    <w:rsid w:val="00F0033A"/>
    <w:rsid w:val="00F079D3"/>
    <w:rsid w:val="00F13B3A"/>
    <w:rsid w:val="00F13E72"/>
    <w:rsid w:val="00F152EC"/>
    <w:rsid w:val="00F17521"/>
    <w:rsid w:val="00F23427"/>
    <w:rsid w:val="00F26003"/>
    <w:rsid w:val="00F26251"/>
    <w:rsid w:val="00F26268"/>
    <w:rsid w:val="00F2644E"/>
    <w:rsid w:val="00F3057B"/>
    <w:rsid w:val="00F32C5E"/>
    <w:rsid w:val="00F32F9C"/>
    <w:rsid w:val="00F33ED4"/>
    <w:rsid w:val="00F3483D"/>
    <w:rsid w:val="00F35868"/>
    <w:rsid w:val="00F36F15"/>
    <w:rsid w:val="00F37884"/>
    <w:rsid w:val="00F37B7C"/>
    <w:rsid w:val="00F40A0D"/>
    <w:rsid w:val="00F4343D"/>
    <w:rsid w:val="00F4378C"/>
    <w:rsid w:val="00F44612"/>
    <w:rsid w:val="00F448D3"/>
    <w:rsid w:val="00F46ABF"/>
    <w:rsid w:val="00F47490"/>
    <w:rsid w:val="00F47E87"/>
    <w:rsid w:val="00F5102F"/>
    <w:rsid w:val="00F53550"/>
    <w:rsid w:val="00F569AC"/>
    <w:rsid w:val="00F60915"/>
    <w:rsid w:val="00F60CBC"/>
    <w:rsid w:val="00F60DEB"/>
    <w:rsid w:val="00F63BFB"/>
    <w:rsid w:val="00F724BB"/>
    <w:rsid w:val="00F75CCC"/>
    <w:rsid w:val="00F80057"/>
    <w:rsid w:val="00F80C96"/>
    <w:rsid w:val="00F819CB"/>
    <w:rsid w:val="00F82147"/>
    <w:rsid w:val="00F86705"/>
    <w:rsid w:val="00F867EA"/>
    <w:rsid w:val="00F86DCD"/>
    <w:rsid w:val="00F9045B"/>
    <w:rsid w:val="00F90848"/>
    <w:rsid w:val="00F9182F"/>
    <w:rsid w:val="00F96E61"/>
    <w:rsid w:val="00F97227"/>
    <w:rsid w:val="00FA1C32"/>
    <w:rsid w:val="00FA2021"/>
    <w:rsid w:val="00FA2D03"/>
    <w:rsid w:val="00FA321B"/>
    <w:rsid w:val="00FA5A77"/>
    <w:rsid w:val="00FA635A"/>
    <w:rsid w:val="00FA7C01"/>
    <w:rsid w:val="00FB0368"/>
    <w:rsid w:val="00FB04ED"/>
    <w:rsid w:val="00FB56BE"/>
    <w:rsid w:val="00FB5902"/>
    <w:rsid w:val="00FC00EA"/>
    <w:rsid w:val="00FC1A16"/>
    <w:rsid w:val="00FC285E"/>
    <w:rsid w:val="00FC28BD"/>
    <w:rsid w:val="00FC3124"/>
    <w:rsid w:val="00FC52F1"/>
    <w:rsid w:val="00FC6327"/>
    <w:rsid w:val="00FD183B"/>
    <w:rsid w:val="00FD334D"/>
    <w:rsid w:val="00FD4FBB"/>
    <w:rsid w:val="00FD751F"/>
    <w:rsid w:val="00FD7CC2"/>
    <w:rsid w:val="00FD7F18"/>
    <w:rsid w:val="00FE6212"/>
    <w:rsid w:val="00FF00C5"/>
    <w:rsid w:val="00FF052F"/>
    <w:rsid w:val="00FF0AC1"/>
    <w:rsid w:val="00FF341E"/>
    <w:rsid w:val="00FF35BF"/>
    <w:rsid w:val="00FF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536D3"/>
  <w15:docId w15:val="{3BBB0BA0-793D-4498-9588-A2C1E6E07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A337E"/>
  </w:style>
  <w:style w:type="paragraph" w:styleId="2">
    <w:name w:val="heading 2"/>
    <w:basedOn w:val="a0"/>
    <w:next w:val="a0"/>
    <w:link w:val="20"/>
    <w:uiPriority w:val="9"/>
    <w:unhideWhenUsed/>
    <w:qFormat/>
    <w:rsid w:val="003B2A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234BE3"/>
  </w:style>
  <w:style w:type="character" w:customStyle="1" w:styleId="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1">
    <w:name w:val="Body Text Indent 2"/>
    <w:basedOn w:val="a0"/>
    <w:link w:val="22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0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DD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DD072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1"/>
    <w:rsid w:val="00B02B06"/>
  </w:style>
  <w:style w:type="paragraph" w:styleId="HTML">
    <w:name w:val="HTML Preformatted"/>
    <w:basedOn w:val="a0"/>
    <w:link w:val="HTML0"/>
    <w:uiPriority w:val="99"/>
    <w:unhideWhenUsed/>
    <w:rsid w:val="00BD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D5F72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ED412A"/>
    <w:rPr>
      <w:b/>
      <w:bCs/>
    </w:rPr>
  </w:style>
  <w:style w:type="character" w:customStyle="1" w:styleId="tipsy-tooltip">
    <w:name w:val="tipsy-tooltip"/>
    <w:basedOn w:val="a1"/>
    <w:rsid w:val="00ED412A"/>
  </w:style>
  <w:style w:type="paragraph" w:customStyle="1" w:styleId="d-strng">
    <w:name w:val="d-strng"/>
    <w:basedOn w:val="a0"/>
    <w:rsid w:val="00CE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CE47DB"/>
  </w:style>
  <w:style w:type="character" w:customStyle="1" w:styleId="20">
    <w:name w:val="Заголовок 2 Знак"/>
    <w:basedOn w:val="a1"/>
    <w:link w:val="2"/>
    <w:uiPriority w:val="9"/>
    <w:rsid w:val="003B2A4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">
    <w:name w:val="Body Text Indent"/>
    <w:basedOn w:val="a0"/>
    <w:link w:val="af0"/>
    <w:uiPriority w:val="99"/>
    <w:unhideWhenUsed/>
    <w:rsid w:val="003F231B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uiPriority w:val="99"/>
    <w:rsid w:val="003F2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lla.aslan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lla.aslan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9F433-DEC4-47B2-AD46-837B28ED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3415</TotalTime>
  <Pages>10</Pages>
  <Words>2153</Words>
  <Characters>12275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Sona Manukyan</cp:lastModifiedBy>
  <cp:revision>73</cp:revision>
  <cp:lastPrinted>2026-05-07T07:18:00Z</cp:lastPrinted>
  <dcterms:created xsi:type="dcterms:W3CDTF">2022-03-01T04:41:00Z</dcterms:created>
  <dcterms:modified xsi:type="dcterms:W3CDTF">2026-05-20T09:33:00Z</dcterms:modified>
</cp:coreProperties>
</file>